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F3B07" w14:textId="77777777" w:rsidR="00665980" w:rsidRPr="008E480F" w:rsidRDefault="00665980" w:rsidP="00665980">
      <w:pPr>
        <w:pStyle w:val="Ttulo3"/>
        <w:rPr>
          <w:color w:val="000000" w:themeColor="text1"/>
          <w:sz w:val="32"/>
          <w:szCs w:val="32"/>
        </w:rPr>
      </w:pPr>
      <w:r w:rsidRPr="008E480F">
        <w:rPr>
          <w:color w:val="000000" w:themeColor="text1"/>
          <w:sz w:val="32"/>
          <w:szCs w:val="32"/>
        </w:rPr>
        <w:t>Contribución Local: Impuesto Predial</w:t>
      </w:r>
    </w:p>
    <w:p w14:paraId="5F78657D" w14:textId="77777777" w:rsidR="00665980" w:rsidRPr="008E480F" w:rsidRDefault="00665980" w:rsidP="00665980">
      <w:pPr>
        <w:rPr>
          <w:rFonts w:ascii="Arial" w:hAnsi="Arial" w:cs="Arial"/>
          <w:color w:val="000000" w:themeColor="text1"/>
          <w:sz w:val="32"/>
          <w:szCs w:val="32"/>
          <w:lang w:val="es-ES"/>
        </w:rPr>
      </w:pPr>
    </w:p>
    <w:p w14:paraId="28DA6678" w14:textId="77777777" w:rsidR="00665980" w:rsidRPr="008E480F" w:rsidRDefault="00665980" w:rsidP="00665980">
      <w:pPr>
        <w:pStyle w:val="Ttulo3"/>
        <w:rPr>
          <w:color w:val="000000" w:themeColor="text1"/>
          <w:sz w:val="32"/>
          <w:szCs w:val="32"/>
        </w:rPr>
      </w:pPr>
      <w:r w:rsidRPr="008E480F">
        <w:rPr>
          <w:color w:val="000000" w:themeColor="text1"/>
          <w:sz w:val="32"/>
          <w:szCs w:val="32"/>
        </w:rPr>
        <w:t>CUESTIONARIO EJERCICIO 2024</w:t>
      </w:r>
    </w:p>
    <w:p w14:paraId="5D99DF4F" w14:textId="77777777" w:rsidR="00665980" w:rsidRPr="008E480F" w:rsidRDefault="00665980" w:rsidP="00665980">
      <w:pPr>
        <w:rPr>
          <w:rFonts w:ascii="Arial" w:hAnsi="Arial" w:cs="Arial"/>
          <w:color w:val="000000" w:themeColor="text1"/>
          <w:sz w:val="32"/>
          <w:szCs w:val="32"/>
        </w:rPr>
      </w:pPr>
    </w:p>
    <w:p w14:paraId="7318D21B" w14:textId="77777777" w:rsidR="00665980" w:rsidRPr="008E480F" w:rsidRDefault="00665980" w:rsidP="00665980">
      <w:pPr>
        <w:rPr>
          <w:rFonts w:ascii="Arial" w:hAnsi="Arial" w:cs="Arial"/>
          <w:color w:val="000000" w:themeColor="text1"/>
          <w:sz w:val="32"/>
          <w:szCs w:val="32"/>
        </w:rPr>
      </w:pPr>
      <w:r w:rsidRPr="008E480F">
        <w:rPr>
          <w:rFonts w:ascii="Arial" w:hAnsi="Arial" w:cs="Arial"/>
          <w:color w:val="000000" w:themeColor="text1"/>
          <w:sz w:val="32"/>
          <w:szCs w:val="32"/>
        </w:rPr>
        <w:t xml:space="preserve">         </w:t>
      </w:r>
    </w:p>
    <w:p w14:paraId="1A41520B" w14:textId="2F97F068" w:rsidR="00665980" w:rsidRPr="008E480F" w:rsidRDefault="00665980" w:rsidP="00665980">
      <w:pPr>
        <w:pStyle w:val="Ttulo1"/>
        <w:jc w:val="center"/>
        <w:rPr>
          <w:rFonts w:cs="Arial"/>
          <w:color w:val="000000" w:themeColor="text1"/>
          <w:sz w:val="32"/>
          <w:szCs w:val="32"/>
        </w:rPr>
      </w:pPr>
      <w:r w:rsidRPr="008E480F">
        <w:rPr>
          <w:rFonts w:cs="Arial"/>
          <w:color w:val="000000" w:themeColor="text1"/>
          <w:sz w:val="32"/>
          <w:szCs w:val="32"/>
        </w:rPr>
        <w:t>Entidad Federativa:</w:t>
      </w:r>
      <w:r w:rsidR="002D7373" w:rsidRPr="008E480F">
        <w:rPr>
          <w:rFonts w:cs="Arial"/>
          <w:color w:val="000000" w:themeColor="text1"/>
          <w:sz w:val="32"/>
          <w:szCs w:val="32"/>
        </w:rPr>
        <w:t xml:space="preserve"> Coatzacoalcos, Ver.</w:t>
      </w:r>
    </w:p>
    <w:p w14:paraId="56F529C4" w14:textId="77777777" w:rsidR="00665980" w:rsidRPr="008E480F" w:rsidRDefault="00665980" w:rsidP="00665980">
      <w:pPr>
        <w:jc w:val="both"/>
        <w:rPr>
          <w:rFonts w:ascii="Arial" w:hAnsi="Arial" w:cs="Arial"/>
          <w:color w:val="000000" w:themeColor="text1"/>
          <w:sz w:val="32"/>
          <w:szCs w:val="32"/>
        </w:rPr>
      </w:pPr>
      <w:r w:rsidRPr="008E480F">
        <w:rPr>
          <w:rFonts w:cs="Arial"/>
          <w:noProof/>
          <w:color w:val="000000" w:themeColor="text1"/>
          <w:sz w:val="32"/>
          <w:szCs w:val="32"/>
          <w:lang w:eastAsia="es-MX"/>
        </w:rPr>
        <mc:AlternateContent>
          <mc:Choice Requires="wps">
            <w:drawing>
              <wp:anchor distT="0" distB="0" distL="114300" distR="114300" simplePos="0" relativeHeight="251659264" behindDoc="0" locked="0" layoutInCell="1" allowOverlap="1" wp14:anchorId="205F7953" wp14:editId="09BE2A9D">
                <wp:simplePos x="0" y="0"/>
                <wp:positionH relativeFrom="column">
                  <wp:posOffset>3819525</wp:posOffset>
                </wp:positionH>
                <wp:positionV relativeFrom="paragraph">
                  <wp:posOffset>52705</wp:posOffset>
                </wp:positionV>
                <wp:extent cx="1714500" cy="0"/>
                <wp:effectExtent l="9525" t="5080" r="9525" b="1397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274D"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75pt,4.15pt" to="435.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TZ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8dKY3roCASu1sqI2e1YvZavrdIaWrlqgDjwxfLwbSspCRvEkJG2cAf99/1gxiyNHr2KZz&#10;Y7sACQ1A56jG5a4GP3tE4TB7yvJpCqLRwZeQYkg01vlPXHcoGCWWwDkCk9PW+UCEFENIuEfpjZAy&#10;ii0V6ku8mE6mMcFpKVhwhjBnD/tKWnQiYVziF6sCz2OY1UfFIljLCVvfbE+EvNpwuVQBD0oBOjfr&#10;Og8/FuliPV/P81E+ma1HeVrXo4+bKh/NNtnTtP5QV1Wd/QzUsrxoBWNcBXbDbGb532l/eyXXqbpP&#10;570NyVv02C8gO/wj6ahlkO86CHvNLjs7aAzjGINvTyfM++Me7McHvvoFAAD//wMAUEsDBBQABgAI&#10;AAAAIQAkEJBy2gAAAAcBAAAPAAAAZHJzL2Rvd25yZXYueG1sTI7BTsJAFEX3Jv7D5JGwITIDRGhq&#10;p8Qo3bkRJW4fnWfb0HlTOgNUv97BjS5P7s29J1sPthVn6n3jWMNsqkAQl840XGl4fyvuEhA+IBts&#10;HZOGL/Kwzm9vMkyNu/ArnbehEnGEfYoa6hC6VEpf1mTRT11HHLNP11sMEftKmh4vcdy2cq7UUlps&#10;OD7U2NFTTeVhe7IafLGjY/E9KSfqY1E5mh+fXzao9Xg0PD6ACDSEvzJc9aM65NFp705svGg1LNXs&#10;PlY1JAsQMU9WV97/sswz+d8//wEAAP//AwBQSwECLQAUAAYACAAAACEAtoM4kv4AAADhAQAAEwAA&#10;AAAAAAAAAAAAAAAAAAAAW0NvbnRlbnRfVHlwZXNdLnhtbFBLAQItABQABgAIAAAAIQA4/SH/1gAA&#10;AJQBAAALAAAAAAAAAAAAAAAAAC8BAABfcmVscy8ucmVsc1BLAQItABQABgAIAAAAIQCqhqTZEQIA&#10;ACgEAAAOAAAAAAAAAAAAAAAAAC4CAABkcnMvZTJvRG9jLnhtbFBLAQItABQABgAIAAAAIQAkEJBy&#10;2gAAAAcBAAAPAAAAAAAAAAAAAAAAAGsEAABkcnMvZG93bnJldi54bWxQSwUGAAAAAAQABADzAAAA&#10;cgUAAAAA&#10;"/>
            </w:pict>
          </mc:Fallback>
        </mc:AlternateContent>
      </w:r>
    </w:p>
    <w:p w14:paraId="16501FC5" w14:textId="77777777"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ab/>
      </w:r>
    </w:p>
    <w:p w14:paraId="1ADF7AB2" w14:textId="77777777"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1. Señale los elementos constitutivos vigentes durante el año que se informa del Impuesto Predial, indicando el ordenamiento legal y el número de artículo en el que se establece. (Es necesario que se anexen los ordenamientos legales donde se precisan, en caso de ser diferentes entre los municipios, agrúpelos por similitud y señale las diferencias entre ellos).</w:t>
      </w:r>
    </w:p>
    <w:p w14:paraId="0A72C600" w14:textId="77777777" w:rsidR="00665980" w:rsidRPr="008E480F" w:rsidRDefault="00665980" w:rsidP="00665980">
      <w:pPr>
        <w:jc w:val="both"/>
        <w:rPr>
          <w:rFonts w:ascii="Arial" w:hAnsi="Arial" w:cs="Arial"/>
          <w:color w:val="000000" w:themeColor="text1"/>
        </w:rPr>
      </w:pPr>
    </w:p>
    <w:p w14:paraId="70229E7A" w14:textId="77777777"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2. Indique si hubo modificaciones en los valores unitarios para inmuebles urbanos y semiurbanos (terreno y construcción) y rústicos, que sirven de base para el cálculo de los impuestos que gravan la propiedad inmobiliaria (en caso de que algún municipio presente variaciones significativas informar a detalle).</w:t>
      </w:r>
    </w:p>
    <w:p w14:paraId="7B269C29" w14:textId="77777777" w:rsidR="00665980" w:rsidRPr="008E480F" w:rsidRDefault="00665980" w:rsidP="00665980">
      <w:pPr>
        <w:jc w:val="both"/>
        <w:rPr>
          <w:rFonts w:ascii="Arial" w:hAnsi="Arial" w:cs="Arial"/>
          <w:color w:val="000000" w:themeColor="text1"/>
        </w:rPr>
      </w:pPr>
    </w:p>
    <w:p w14:paraId="1341DC30" w14:textId="77777777" w:rsidR="00665980" w:rsidRPr="008E480F" w:rsidRDefault="00665980" w:rsidP="00665980">
      <w:pPr>
        <w:jc w:val="both"/>
        <w:rPr>
          <w:rFonts w:ascii="Arial" w:hAnsi="Arial" w:cs="Arial"/>
          <w:color w:val="000000" w:themeColor="text1"/>
        </w:rPr>
      </w:pPr>
    </w:p>
    <w:tbl>
      <w:tblPr>
        <w:tblW w:w="8935" w:type="dxa"/>
        <w:tblInd w:w="-5" w:type="dxa"/>
        <w:tblCellMar>
          <w:left w:w="70" w:type="dxa"/>
          <w:right w:w="70" w:type="dxa"/>
        </w:tblCellMar>
        <w:tblLook w:val="04A0" w:firstRow="1" w:lastRow="0" w:firstColumn="1" w:lastColumn="0" w:noHBand="0" w:noVBand="1"/>
      </w:tblPr>
      <w:tblGrid>
        <w:gridCol w:w="1503"/>
        <w:gridCol w:w="2506"/>
        <w:gridCol w:w="2579"/>
        <w:gridCol w:w="2347"/>
      </w:tblGrid>
      <w:tr w:rsidR="008E480F" w:rsidRPr="008E480F" w14:paraId="7BD1A0FC" w14:textId="77777777" w:rsidTr="006B6091">
        <w:trPr>
          <w:trHeight w:val="344"/>
        </w:trPr>
        <w:tc>
          <w:tcPr>
            <w:tcW w:w="1503"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60A8EAB0" w14:textId="77777777" w:rsidR="00665980" w:rsidRPr="008E480F" w:rsidRDefault="00665980" w:rsidP="004740DC">
            <w:pPr>
              <w:ind w:right="0"/>
              <w:rPr>
                <w:rFonts w:ascii="Arial" w:eastAsia="Times New Roman" w:hAnsi="Arial" w:cs="Arial"/>
                <w:b/>
                <w:bCs/>
                <w:color w:val="000000" w:themeColor="text1"/>
                <w:sz w:val="16"/>
                <w:szCs w:val="16"/>
                <w:lang w:eastAsia="es-MX"/>
              </w:rPr>
            </w:pPr>
            <w:r w:rsidRPr="008E480F">
              <w:rPr>
                <w:rFonts w:ascii="Arial" w:eastAsia="Times New Roman" w:hAnsi="Arial" w:cs="Arial"/>
                <w:b/>
                <w:bCs/>
                <w:color w:val="000000" w:themeColor="text1"/>
                <w:sz w:val="16"/>
                <w:szCs w:val="16"/>
                <w:lang w:eastAsia="es-MX"/>
              </w:rPr>
              <w:t>Municipio</w:t>
            </w:r>
          </w:p>
        </w:tc>
        <w:tc>
          <w:tcPr>
            <w:tcW w:w="7432" w:type="dxa"/>
            <w:gridSpan w:val="3"/>
            <w:tcBorders>
              <w:top w:val="single" w:sz="4" w:space="0" w:color="auto"/>
              <w:left w:val="nil"/>
              <w:bottom w:val="single" w:sz="4" w:space="0" w:color="auto"/>
              <w:right w:val="single" w:sz="4" w:space="0" w:color="auto"/>
            </w:tcBorders>
            <w:shd w:val="clear" w:color="000000" w:fill="A6A6A6"/>
            <w:vAlign w:val="center"/>
            <w:hideMark/>
          </w:tcPr>
          <w:p w14:paraId="4B404631" w14:textId="77777777" w:rsidR="00665980" w:rsidRPr="008E480F" w:rsidRDefault="00665980" w:rsidP="004740DC">
            <w:pPr>
              <w:ind w:right="0"/>
              <w:rPr>
                <w:rFonts w:ascii="Arial" w:eastAsia="Times New Roman" w:hAnsi="Arial" w:cs="Arial"/>
                <w:b/>
                <w:bCs/>
                <w:color w:val="000000" w:themeColor="text1"/>
                <w:sz w:val="16"/>
                <w:szCs w:val="16"/>
                <w:lang w:eastAsia="es-MX"/>
              </w:rPr>
            </w:pPr>
            <w:r w:rsidRPr="008E480F">
              <w:rPr>
                <w:rFonts w:ascii="Arial" w:eastAsia="Times New Roman" w:hAnsi="Arial" w:cs="Arial"/>
                <w:b/>
                <w:bCs/>
                <w:color w:val="000000" w:themeColor="text1"/>
                <w:sz w:val="16"/>
                <w:szCs w:val="16"/>
                <w:lang w:eastAsia="es-MX"/>
              </w:rPr>
              <w:t>Valores Unitarios</w:t>
            </w:r>
          </w:p>
        </w:tc>
      </w:tr>
      <w:tr w:rsidR="008E480F" w:rsidRPr="008E480F" w14:paraId="2B81C43B" w14:textId="77777777" w:rsidTr="006B6091">
        <w:trPr>
          <w:trHeight w:val="344"/>
        </w:trPr>
        <w:tc>
          <w:tcPr>
            <w:tcW w:w="1503" w:type="dxa"/>
            <w:vMerge/>
            <w:tcBorders>
              <w:top w:val="single" w:sz="4" w:space="0" w:color="auto"/>
              <w:left w:val="single" w:sz="4" w:space="0" w:color="auto"/>
              <w:bottom w:val="single" w:sz="4" w:space="0" w:color="auto"/>
              <w:right w:val="single" w:sz="4" w:space="0" w:color="auto"/>
            </w:tcBorders>
            <w:vAlign w:val="center"/>
            <w:hideMark/>
          </w:tcPr>
          <w:p w14:paraId="3419E5EC" w14:textId="77777777" w:rsidR="00665980" w:rsidRPr="008E480F" w:rsidRDefault="00665980" w:rsidP="004740DC">
            <w:pPr>
              <w:ind w:right="0"/>
              <w:jc w:val="left"/>
              <w:rPr>
                <w:rFonts w:ascii="Arial" w:eastAsia="Times New Roman" w:hAnsi="Arial" w:cs="Arial"/>
                <w:b/>
                <w:bCs/>
                <w:color w:val="000000" w:themeColor="text1"/>
                <w:sz w:val="16"/>
                <w:szCs w:val="16"/>
                <w:lang w:eastAsia="es-MX"/>
              </w:rPr>
            </w:pPr>
          </w:p>
        </w:tc>
        <w:tc>
          <w:tcPr>
            <w:tcW w:w="508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966AAB" w14:textId="77777777" w:rsidR="00665980" w:rsidRPr="008E480F" w:rsidRDefault="00665980" w:rsidP="004740DC">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Urbanos y semiurbanos</w:t>
            </w:r>
          </w:p>
        </w:tc>
        <w:tc>
          <w:tcPr>
            <w:tcW w:w="2347"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871D75" w14:textId="77777777" w:rsidR="00665980" w:rsidRPr="008E480F" w:rsidRDefault="00665980" w:rsidP="004740DC">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Rústico</w:t>
            </w:r>
          </w:p>
        </w:tc>
      </w:tr>
      <w:tr w:rsidR="008E480F" w:rsidRPr="008E480F" w14:paraId="3AC30850" w14:textId="77777777" w:rsidTr="006B6091">
        <w:trPr>
          <w:trHeight w:val="344"/>
        </w:trPr>
        <w:tc>
          <w:tcPr>
            <w:tcW w:w="1503" w:type="dxa"/>
            <w:vMerge/>
            <w:tcBorders>
              <w:top w:val="single" w:sz="4" w:space="0" w:color="auto"/>
              <w:left w:val="single" w:sz="4" w:space="0" w:color="auto"/>
              <w:bottom w:val="single" w:sz="4" w:space="0" w:color="auto"/>
              <w:right w:val="single" w:sz="4" w:space="0" w:color="auto"/>
            </w:tcBorders>
            <w:vAlign w:val="center"/>
            <w:hideMark/>
          </w:tcPr>
          <w:p w14:paraId="2C51E426" w14:textId="77777777" w:rsidR="00665980" w:rsidRPr="008E480F" w:rsidRDefault="00665980" w:rsidP="004740DC">
            <w:pPr>
              <w:ind w:right="0"/>
              <w:jc w:val="left"/>
              <w:rPr>
                <w:rFonts w:ascii="Arial" w:eastAsia="Times New Roman" w:hAnsi="Arial" w:cs="Arial"/>
                <w:b/>
                <w:bCs/>
                <w:color w:val="000000" w:themeColor="text1"/>
                <w:sz w:val="16"/>
                <w:szCs w:val="16"/>
                <w:lang w:eastAsia="es-MX"/>
              </w:rPr>
            </w:pPr>
          </w:p>
        </w:tc>
        <w:tc>
          <w:tcPr>
            <w:tcW w:w="25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AA620A" w14:textId="77777777" w:rsidR="00665980" w:rsidRPr="008E480F" w:rsidRDefault="00665980" w:rsidP="004740DC">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Terreno</w:t>
            </w:r>
          </w:p>
        </w:tc>
        <w:tc>
          <w:tcPr>
            <w:tcW w:w="257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800A7A" w14:textId="77777777" w:rsidR="00665980" w:rsidRPr="008E480F" w:rsidRDefault="00665980" w:rsidP="004740DC">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Construcción</w:t>
            </w:r>
          </w:p>
        </w:tc>
        <w:tc>
          <w:tcPr>
            <w:tcW w:w="234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1EB2ED" w14:textId="77777777" w:rsidR="00665980" w:rsidRPr="008E480F" w:rsidRDefault="00665980" w:rsidP="004740DC">
            <w:pPr>
              <w:ind w:right="0"/>
              <w:jc w:val="left"/>
              <w:rPr>
                <w:rFonts w:ascii="Arial" w:eastAsia="Times New Roman" w:hAnsi="Arial" w:cs="Arial"/>
                <w:color w:val="000000" w:themeColor="text1"/>
                <w:sz w:val="16"/>
                <w:szCs w:val="16"/>
                <w:lang w:eastAsia="es-MX"/>
              </w:rPr>
            </w:pPr>
          </w:p>
        </w:tc>
      </w:tr>
      <w:tr w:rsidR="008E480F" w:rsidRPr="008E480F" w14:paraId="3CDDDCBA" w14:textId="77777777" w:rsidTr="006B6091">
        <w:trPr>
          <w:trHeight w:val="517"/>
        </w:trPr>
        <w:tc>
          <w:tcPr>
            <w:tcW w:w="1503" w:type="dxa"/>
            <w:vMerge/>
            <w:tcBorders>
              <w:top w:val="single" w:sz="4" w:space="0" w:color="auto"/>
              <w:left w:val="single" w:sz="4" w:space="0" w:color="auto"/>
              <w:bottom w:val="single" w:sz="4" w:space="0" w:color="auto"/>
              <w:right w:val="single" w:sz="4" w:space="0" w:color="auto"/>
            </w:tcBorders>
            <w:vAlign w:val="center"/>
            <w:hideMark/>
          </w:tcPr>
          <w:p w14:paraId="6722B336" w14:textId="77777777" w:rsidR="00665980" w:rsidRPr="008E480F" w:rsidRDefault="00665980" w:rsidP="004740DC">
            <w:pPr>
              <w:ind w:right="0"/>
              <w:jc w:val="left"/>
              <w:rPr>
                <w:rFonts w:ascii="Arial" w:eastAsia="Times New Roman" w:hAnsi="Arial" w:cs="Arial"/>
                <w:b/>
                <w:bCs/>
                <w:color w:val="000000" w:themeColor="text1"/>
                <w:sz w:val="16"/>
                <w:szCs w:val="16"/>
                <w:lang w:eastAsia="es-MX"/>
              </w:rPr>
            </w:pPr>
          </w:p>
        </w:tc>
        <w:tc>
          <w:tcPr>
            <w:tcW w:w="25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4209C4" w14:textId="77777777" w:rsidR="00665980" w:rsidRPr="008E480F" w:rsidRDefault="00665980" w:rsidP="004740DC">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Incremento anual %</w:t>
            </w:r>
          </w:p>
        </w:tc>
        <w:tc>
          <w:tcPr>
            <w:tcW w:w="257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7D744D" w14:textId="77777777" w:rsidR="00665980" w:rsidRPr="008E480F" w:rsidRDefault="00665980" w:rsidP="004740DC">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Incremento anual %</w:t>
            </w:r>
          </w:p>
        </w:tc>
        <w:tc>
          <w:tcPr>
            <w:tcW w:w="2347" w:type="dxa"/>
            <w:tcBorders>
              <w:top w:val="nil"/>
              <w:left w:val="nil"/>
              <w:bottom w:val="single" w:sz="4" w:space="0" w:color="auto"/>
              <w:right w:val="single" w:sz="4" w:space="0" w:color="auto"/>
            </w:tcBorders>
            <w:shd w:val="clear" w:color="auto" w:fill="D9D9D9" w:themeFill="background1" w:themeFillShade="D9"/>
            <w:vAlign w:val="center"/>
            <w:hideMark/>
          </w:tcPr>
          <w:p w14:paraId="28E38E7B" w14:textId="77777777" w:rsidR="00665980" w:rsidRPr="008E480F" w:rsidRDefault="00665980" w:rsidP="004740DC">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Incremento anual %</w:t>
            </w:r>
          </w:p>
        </w:tc>
      </w:tr>
      <w:tr w:rsidR="008E480F" w:rsidRPr="008E480F" w14:paraId="21AB194F" w14:textId="77777777" w:rsidTr="006B6091">
        <w:trPr>
          <w:trHeight w:val="1009"/>
        </w:trPr>
        <w:tc>
          <w:tcPr>
            <w:tcW w:w="1503" w:type="dxa"/>
            <w:tcBorders>
              <w:top w:val="single" w:sz="4" w:space="0" w:color="auto"/>
              <w:left w:val="single" w:sz="4" w:space="0" w:color="auto"/>
              <w:bottom w:val="single" w:sz="4" w:space="0" w:color="auto"/>
              <w:right w:val="single" w:sz="4" w:space="0" w:color="auto"/>
            </w:tcBorders>
            <w:vAlign w:val="center"/>
          </w:tcPr>
          <w:p w14:paraId="26698F75" w14:textId="0E2A7FE4" w:rsidR="00665980" w:rsidRPr="008E480F" w:rsidRDefault="006B6091" w:rsidP="006B609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040</w:t>
            </w:r>
          </w:p>
        </w:tc>
        <w:tc>
          <w:tcPr>
            <w:tcW w:w="2506" w:type="dxa"/>
            <w:tcBorders>
              <w:top w:val="single" w:sz="4" w:space="0" w:color="auto"/>
              <w:left w:val="nil"/>
              <w:bottom w:val="single" w:sz="4" w:space="0" w:color="auto"/>
              <w:right w:val="single" w:sz="4" w:space="0" w:color="auto"/>
            </w:tcBorders>
            <w:shd w:val="clear" w:color="auto" w:fill="auto"/>
            <w:vAlign w:val="center"/>
          </w:tcPr>
          <w:p w14:paraId="3AB144B6" w14:textId="3F99E9F6" w:rsidR="00665980" w:rsidRPr="008E480F" w:rsidRDefault="006B6091" w:rsidP="006B609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4"/>
                <w:szCs w:val="14"/>
                <w:lang w:eastAsia="es-MX"/>
              </w:rPr>
              <w:t>Se utilizaron las Tablas de Valores Catastrales Unitarios de Suelo y Construcción 2023 publicadas en la Gaceta Oficial el día jueves 22 de diciembre de 2022</w:t>
            </w:r>
          </w:p>
        </w:tc>
        <w:tc>
          <w:tcPr>
            <w:tcW w:w="2578" w:type="dxa"/>
            <w:tcBorders>
              <w:top w:val="single" w:sz="4" w:space="0" w:color="auto"/>
              <w:left w:val="nil"/>
              <w:bottom w:val="single" w:sz="4" w:space="0" w:color="auto"/>
              <w:right w:val="single" w:sz="4" w:space="0" w:color="auto"/>
            </w:tcBorders>
            <w:shd w:val="clear" w:color="auto" w:fill="auto"/>
            <w:vAlign w:val="center"/>
          </w:tcPr>
          <w:p w14:paraId="3DA5BF5A" w14:textId="7003C596" w:rsidR="00665980" w:rsidRPr="008E480F" w:rsidRDefault="006B6091" w:rsidP="006B609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4"/>
                <w:szCs w:val="14"/>
                <w:lang w:eastAsia="es-MX"/>
              </w:rPr>
              <w:t>Se utilizaron las Tablas de Valores Catastrales Unitarios de Suelo y Construcción 2023 publicadas en la Gaceta Oficial el día jueves 22 de diciembre de 2022</w:t>
            </w:r>
          </w:p>
        </w:tc>
        <w:tc>
          <w:tcPr>
            <w:tcW w:w="2347" w:type="dxa"/>
            <w:tcBorders>
              <w:top w:val="single" w:sz="4" w:space="0" w:color="auto"/>
              <w:left w:val="nil"/>
              <w:bottom w:val="single" w:sz="4" w:space="0" w:color="auto"/>
              <w:right w:val="single" w:sz="4" w:space="0" w:color="auto"/>
            </w:tcBorders>
            <w:shd w:val="clear" w:color="auto" w:fill="auto"/>
            <w:vAlign w:val="center"/>
          </w:tcPr>
          <w:p w14:paraId="1AAAB33E" w14:textId="29A4F2FD" w:rsidR="00665980" w:rsidRPr="008E480F" w:rsidRDefault="006B6091" w:rsidP="006B609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4"/>
                <w:szCs w:val="14"/>
                <w:lang w:eastAsia="es-MX"/>
              </w:rPr>
              <w:t>Se utilizaron las Tablas de Valores Catastrales Unitarios de Suelo y Construcción 2023 publicadas en la Gaceta Oficial el día jueves 22 de diciembre de 2022</w:t>
            </w:r>
          </w:p>
        </w:tc>
      </w:tr>
    </w:tbl>
    <w:p w14:paraId="3BF69FA0" w14:textId="77777777" w:rsidR="00665980" w:rsidRPr="008E480F" w:rsidRDefault="00665980" w:rsidP="00665980">
      <w:pPr>
        <w:jc w:val="both"/>
        <w:rPr>
          <w:rFonts w:ascii="Arial" w:hAnsi="Arial" w:cs="Arial"/>
          <w:color w:val="000000" w:themeColor="text1"/>
        </w:rPr>
      </w:pPr>
    </w:p>
    <w:p w14:paraId="7F56923D" w14:textId="77777777" w:rsidR="00665980" w:rsidRPr="008E480F" w:rsidRDefault="00665980" w:rsidP="00665980">
      <w:pPr>
        <w:jc w:val="both"/>
        <w:rPr>
          <w:rFonts w:ascii="Arial" w:hAnsi="Arial" w:cs="Arial"/>
          <w:color w:val="000000" w:themeColor="text1"/>
        </w:rPr>
      </w:pPr>
    </w:p>
    <w:p w14:paraId="37353B8D" w14:textId="77777777"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3. Mencione los tipos de predios, número de cuentas y el valor de la facturación que existen en el estado:</w:t>
      </w:r>
    </w:p>
    <w:p w14:paraId="103A60C6" w14:textId="77777777" w:rsidR="00665980" w:rsidRPr="008E480F" w:rsidRDefault="00665980" w:rsidP="00665980">
      <w:pPr>
        <w:jc w:val="both"/>
        <w:rPr>
          <w:rFonts w:ascii="Arial" w:hAnsi="Arial" w:cs="Arial"/>
          <w:color w:val="000000" w:themeColor="text1"/>
        </w:rPr>
      </w:pPr>
    </w:p>
    <w:tbl>
      <w:tblPr>
        <w:tblW w:w="9952" w:type="dxa"/>
        <w:tblInd w:w="65" w:type="dxa"/>
        <w:tblCellMar>
          <w:left w:w="70" w:type="dxa"/>
          <w:right w:w="70" w:type="dxa"/>
        </w:tblCellMar>
        <w:tblLook w:val="04A0" w:firstRow="1" w:lastRow="0" w:firstColumn="1" w:lastColumn="0" w:noHBand="0" w:noVBand="1"/>
      </w:tblPr>
      <w:tblGrid>
        <w:gridCol w:w="841"/>
        <w:gridCol w:w="1003"/>
        <w:gridCol w:w="841"/>
        <w:gridCol w:w="841"/>
        <w:gridCol w:w="841"/>
        <w:gridCol w:w="1120"/>
        <w:gridCol w:w="1120"/>
        <w:gridCol w:w="888"/>
        <w:gridCol w:w="1431"/>
        <w:gridCol w:w="1297"/>
      </w:tblGrid>
      <w:tr w:rsidR="008E480F" w:rsidRPr="008E480F" w14:paraId="5EAB7D6B" w14:textId="77777777" w:rsidTr="007A2271">
        <w:trPr>
          <w:trHeight w:val="328"/>
        </w:trPr>
        <w:tc>
          <w:tcPr>
            <w:tcW w:w="841"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2A9F4986" w14:textId="77777777" w:rsidR="00665980" w:rsidRPr="008E480F" w:rsidRDefault="00665980" w:rsidP="004740DC">
            <w:pPr>
              <w:ind w:right="0"/>
              <w:rPr>
                <w:rFonts w:ascii="Arial" w:eastAsia="Times New Roman" w:hAnsi="Arial" w:cs="Arial"/>
                <w:b/>
                <w:bCs/>
                <w:color w:val="000000" w:themeColor="text1"/>
                <w:sz w:val="16"/>
                <w:szCs w:val="16"/>
                <w:lang w:eastAsia="es-MX"/>
              </w:rPr>
            </w:pPr>
            <w:r w:rsidRPr="008E480F">
              <w:rPr>
                <w:rFonts w:ascii="Arial" w:eastAsia="Times New Roman" w:hAnsi="Arial" w:cs="Arial"/>
                <w:b/>
                <w:bCs/>
                <w:color w:val="000000" w:themeColor="text1"/>
                <w:sz w:val="16"/>
                <w:szCs w:val="16"/>
                <w:lang w:eastAsia="es-MX"/>
              </w:rPr>
              <w:t>Ref.</w:t>
            </w:r>
          </w:p>
        </w:tc>
        <w:tc>
          <w:tcPr>
            <w:tcW w:w="93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3BD458FF" w14:textId="77777777" w:rsidR="00665980" w:rsidRPr="008E480F" w:rsidRDefault="00665980" w:rsidP="004740DC">
            <w:pPr>
              <w:ind w:right="0"/>
              <w:rPr>
                <w:rFonts w:ascii="Arial" w:eastAsia="Times New Roman" w:hAnsi="Arial" w:cs="Arial"/>
                <w:b/>
                <w:bCs/>
                <w:color w:val="000000" w:themeColor="text1"/>
                <w:sz w:val="16"/>
                <w:szCs w:val="16"/>
                <w:lang w:eastAsia="es-MX"/>
              </w:rPr>
            </w:pPr>
            <w:r w:rsidRPr="008E480F">
              <w:rPr>
                <w:rFonts w:ascii="Arial" w:eastAsia="Times New Roman" w:hAnsi="Arial" w:cs="Arial"/>
                <w:b/>
                <w:bCs/>
                <w:color w:val="000000" w:themeColor="text1"/>
                <w:sz w:val="16"/>
                <w:szCs w:val="16"/>
                <w:lang w:eastAsia="es-MX"/>
              </w:rPr>
              <w:t>Tipo</w:t>
            </w:r>
          </w:p>
        </w:tc>
        <w:tc>
          <w:tcPr>
            <w:tcW w:w="3643" w:type="dxa"/>
            <w:gridSpan w:val="4"/>
            <w:tcBorders>
              <w:top w:val="single" w:sz="4" w:space="0" w:color="auto"/>
              <w:left w:val="nil"/>
              <w:bottom w:val="single" w:sz="4" w:space="0" w:color="auto"/>
              <w:right w:val="single" w:sz="4" w:space="0" w:color="auto"/>
            </w:tcBorders>
            <w:shd w:val="clear" w:color="000000" w:fill="A6A6A6"/>
            <w:vAlign w:val="center"/>
            <w:hideMark/>
          </w:tcPr>
          <w:p w14:paraId="5C66F4C5" w14:textId="77777777" w:rsidR="00665980" w:rsidRPr="008E480F" w:rsidRDefault="00665980" w:rsidP="004740DC">
            <w:pPr>
              <w:ind w:right="0"/>
              <w:rPr>
                <w:rFonts w:ascii="Arial" w:eastAsia="Times New Roman" w:hAnsi="Arial" w:cs="Arial"/>
                <w:b/>
                <w:bCs/>
                <w:color w:val="000000" w:themeColor="text1"/>
                <w:sz w:val="16"/>
                <w:szCs w:val="16"/>
                <w:lang w:eastAsia="es-MX"/>
              </w:rPr>
            </w:pPr>
            <w:r w:rsidRPr="008E480F">
              <w:rPr>
                <w:rFonts w:ascii="Arial" w:eastAsia="Times New Roman" w:hAnsi="Arial" w:cs="Arial"/>
                <w:b/>
                <w:bCs/>
                <w:color w:val="000000" w:themeColor="text1"/>
                <w:sz w:val="16"/>
                <w:szCs w:val="16"/>
                <w:lang w:eastAsia="es-MX"/>
              </w:rPr>
              <w:t>Número de Cuentas</w:t>
            </w:r>
          </w:p>
        </w:tc>
        <w:tc>
          <w:tcPr>
            <w:tcW w:w="4538" w:type="dxa"/>
            <w:gridSpan w:val="4"/>
            <w:tcBorders>
              <w:top w:val="single" w:sz="4" w:space="0" w:color="auto"/>
              <w:left w:val="nil"/>
              <w:bottom w:val="single" w:sz="4" w:space="0" w:color="auto"/>
              <w:right w:val="single" w:sz="4" w:space="0" w:color="auto"/>
            </w:tcBorders>
            <w:shd w:val="clear" w:color="000000" w:fill="A6A6A6"/>
            <w:vAlign w:val="center"/>
            <w:hideMark/>
          </w:tcPr>
          <w:p w14:paraId="74C90401" w14:textId="77777777" w:rsidR="00665980" w:rsidRPr="008E480F" w:rsidRDefault="00665980" w:rsidP="004740DC">
            <w:pPr>
              <w:ind w:right="0"/>
              <w:rPr>
                <w:rFonts w:ascii="Arial" w:eastAsia="Times New Roman" w:hAnsi="Arial" w:cs="Arial"/>
                <w:b/>
                <w:bCs/>
                <w:color w:val="000000" w:themeColor="text1"/>
                <w:sz w:val="16"/>
                <w:szCs w:val="16"/>
                <w:lang w:eastAsia="es-MX"/>
              </w:rPr>
            </w:pPr>
            <w:r w:rsidRPr="008E480F">
              <w:rPr>
                <w:rFonts w:ascii="Arial" w:eastAsia="Times New Roman" w:hAnsi="Arial" w:cs="Arial"/>
                <w:b/>
                <w:bCs/>
                <w:color w:val="000000" w:themeColor="text1"/>
                <w:sz w:val="16"/>
                <w:szCs w:val="16"/>
                <w:lang w:eastAsia="es-MX"/>
              </w:rPr>
              <w:t>Valor de Facturación</w:t>
            </w:r>
          </w:p>
        </w:tc>
      </w:tr>
      <w:tr w:rsidR="008E480F" w:rsidRPr="008E480F" w14:paraId="1D6C376C" w14:textId="77777777" w:rsidTr="007A2271">
        <w:trPr>
          <w:trHeight w:val="704"/>
        </w:trPr>
        <w:tc>
          <w:tcPr>
            <w:tcW w:w="841" w:type="dxa"/>
            <w:vMerge/>
            <w:tcBorders>
              <w:top w:val="single" w:sz="4" w:space="0" w:color="auto"/>
              <w:left w:val="single" w:sz="4" w:space="0" w:color="auto"/>
              <w:bottom w:val="single" w:sz="4" w:space="0" w:color="auto"/>
              <w:right w:val="single" w:sz="4" w:space="0" w:color="auto"/>
            </w:tcBorders>
            <w:vAlign w:val="center"/>
            <w:hideMark/>
          </w:tcPr>
          <w:p w14:paraId="73F750CD" w14:textId="77777777" w:rsidR="00665980" w:rsidRPr="008E480F" w:rsidRDefault="00665980" w:rsidP="004740DC">
            <w:pPr>
              <w:ind w:right="0"/>
              <w:jc w:val="left"/>
              <w:rPr>
                <w:rFonts w:ascii="Arial" w:eastAsia="Times New Roman" w:hAnsi="Arial" w:cs="Arial"/>
                <w:b/>
                <w:bCs/>
                <w:color w:val="000000" w:themeColor="text1"/>
                <w:sz w:val="16"/>
                <w:szCs w:val="16"/>
                <w:lang w:eastAsia="es-MX"/>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71E3CDFE" w14:textId="77777777" w:rsidR="00665980" w:rsidRPr="008E480F" w:rsidRDefault="00665980" w:rsidP="004740DC">
            <w:pPr>
              <w:ind w:right="0"/>
              <w:jc w:val="left"/>
              <w:rPr>
                <w:rFonts w:ascii="Arial" w:eastAsia="Times New Roman" w:hAnsi="Arial" w:cs="Arial"/>
                <w:b/>
                <w:bCs/>
                <w:color w:val="000000" w:themeColor="text1"/>
                <w:sz w:val="16"/>
                <w:szCs w:val="16"/>
                <w:lang w:eastAsia="es-MX"/>
              </w:rPr>
            </w:pPr>
          </w:p>
        </w:tc>
        <w:tc>
          <w:tcPr>
            <w:tcW w:w="841" w:type="dxa"/>
            <w:tcBorders>
              <w:top w:val="nil"/>
              <w:left w:val="nil"/>
              <w:bottom w:val="single" w:sz="4" w:space="0" w:color="auto"/>
              <w:right w:val="single" w:sz="4" w:space="0" w:color="auto"/>
            </w:tcBorders>
            <w:shd w:val="clear" w:color="000000" w:fill="A6A6A6"/>
            <w:vAlign w:val="center"/>
            <w:hideMark/>
          </w:tcPr>
          <w:p w14:paraId="4B627D7D" w14:textId="77777777" w:rsidR="00665980" w:rsidRPr="008E480F" w:rsidRDefault="00665980" w:rsidP="004740DC">
            <w:pPr>
              <w:ind w:right="0"/>
              <w:rPr>
                <w:rFonts w:ascii="Arial" w:eastAsia="Times New Roman" w:hAnsi="Arial" w:cs="Arial"/>
                <w:b/>
                <w:bCs/>
                <w:color w:val="000000" w:themeColor="text1"/>
                <w:sz w:val="16"/>
                <w:szCs w:val="16"/>
                <w:lang w:eastAsia="es-MX"/>
              </w:rPr>
            </w:pPr>
            <w:r w:rsidRPr="008E480F">
              <w:rPr>
                <w:rFonts w:ascii="Arial" w:eastAsia="Times New Roman" w:hAnsi="Arial" w:cs="Arial"/>
                <w:b/>
                <w:bCs/>
                <w:color w:val="000000" w:themeColor="text1"/>
                <w:sz w:val="16"/>
                <w:szCs w:val="16"/>
                <w:lang w:eastAsia="es-MX"/>
              </w:rPr>
              <w:t>Año que informa</w:t>
            </w:r>
          </w:p>
        </w:tc>
        <w:tc>
          <w:tcPr>
            <w:tcW w:w="841" w:type="dxa"/>
            <w:tcBorders>
              <w:top w:val="nil"/>
              <w:left w:val="nil"/>
              <w:bottom w:val="single" w:sz="4" w:space="0" w:color="auto"/>
              <w:right w:val="single" w:sz="4" w:space="0" w:color="auto"/>
            </w:tcBorders>
            <w:shd w:val="clear" w:color="000000" w:fill="A6A6A6"/>
            <w:vAlign w:val="center"/>
            <w:hideMark/>
          </w:tcPr>
          <w:p w14:paraId="1C74F3C3" w14:textId="77777777" w:rsidR="00665980" w:rsidRPr="008E480F" w:rsidRDefault="00665980" w:rsidP="004740DC">
            <w:pPr>
              <w:ind w:right="0"/>
              <w:rPr>
                <w:rFonts w:ascii="Arial" w:eastAsia="Times New Roman" w:hAnsi="Arial" w:cs="Arial"/>
                <w:b/>
                <w:bCs/>
                <w:color w:val="000000" w:themeColor="text1"/>
                <w:sz w:val="16"/>
                <w:szCs w:val="16"/>
                <w:lang w:eastAsia="es-MX"/>
              </w:rPr>
            </w:pPr>
            <w:r w:rsidRPr="008E480F">
              <w:rPr>
                <w:rFonts w:ascii="Arial" w:eastAsia="Times New Roman" w:hAnsi="Arial" w:cs="Arial"/>
                <w:b/>
                <w:bCs/>
                <w:color w:val="000000" w:themeColor="text1"/>
                <w:sz w:val="16"/>
                <w:szCs w:val="16"/>
                <w:lang w:eastAsia="es-MX"/>
              </w:rPr>
              <w:t>Año anterior al que informa</w:t>
            </w:r>
          </w:p>
        </w:tc>
        <w:tc>
          <w:tcPr>
            <w:tcW w:w="841" w:type="dxa"/>
            <w:tcBorders>
              <w:top w:val="nil"/>
              <w:left w:val="nil"/>
              <w:bottom w:val="single" w:sz="4" w:space="0" w:color="auto"/>
              <w:right w:val="single" w:sz="4" w:space="0" w:color="auto"/>
            </w:tcBorders>
            <w:shd w:val="clear" w:color="000000" w:fill="A6A6A6"/>
            <w:vAlign w:val="center"/>
            <w:hideMark/>
          </w:tcPr>
          <w:p w14:paraId="4DB84107" w14:textId="77777777" w:rsidR="00665980" w:rsidRPr="008E480F" w:rsidRDefault="00665980" w:rsidP="004740DC">
            <w:pPr>
              <w:ind w:right="0"/>
              <w:rPr>
                <w:rFonts w:ascii="Arial" w:eastAsia="Times New Roman" w:hAnsi="Arial" w:cs="Arial"/>
                <w:b/>
                <w:bCs/>
                <w:color w:val="000000" w:themeColor="text1"/>
                <w:sz w:val="16"/>
                <w:szCs w:val="16"/>
                <w:lang w:eastAsia="es-MX"/>
              </w:rPr>
            </w:pPr>
            <w:r w:rsidRPr="008E480F">
              <w:rPr>
                <w:rFonts w:ascii="Arial" w:eastAsia="Times New Roman" w:hAnsi="Arial" w:cs="Arial"/>
                <w:b/>
                <w:bCs/>
                <w:color w:val="000000" w:themeColor="text1"/>
                <w:sz w:val="16"/>
                <w:szCs w:val="16"/>
                <w:lang w:eastAsia="es-MX"/>
              </w:rPr>
              <w:t xml:space="preserve">Var. </w:t>
            </w:r>
            <w:proofErr w:type="spellStart"/>
            <w:r w:rsidRPr="008E480F">
              <w:rPr>
                <w:rFonts w:ascii="Arial" w:eastAsia="Times New Roman" w:hAnsi="Arial" w:cs="Arial"/>
                <w:b/>
                <w:bCs/>
                <w:color w:val="000000" w:themeColor="text1"/>
                <w:sz w:val="16"/>
                <w:szCs w:val="16"/>
                <w:lang w:eastAsia="es-MX"/>
              </w:rPr>
              <w:t>Abs</w:t>
            </w:r>
            <w:proofErr w:type="spellEnd"/>
            <w:r w:rsidRPr="008E480F">
              <w:rPr>
                <w:rFonts w:ascii="Arial" w:eastAsia="Times New Roman" w:hAnsi="Arial" w:cs="Arial"/>
                <w:b/>
                <w:bCs/>
                <w:color w:val="000000" w:themeColor="text1"/>
                <w:sz w:val="16"/>
                <w:szCs w:val="16"/>
                <w:lang w:eastAsia="es-MX"/>
              </w:rPr>
              <w:t>.</w:t>
            </w:r>
          </w:p>
        </w:tc>
        <w:tc>
          <w:tcPr>
            <w:tcW w:w="1120" w:type="dxa"/>
            <w:tcBorders>
              <w:top w:val="nil"/>
              <w:left w:val="nil"/>
              <w:bottom w:val="single" w:sz="4" w:space="0" w:color="auto"/>
              <w:right w:val="single" w:sz="4" w:space="0" w:color="auto"/>
            </w:tcBorders>
            <w:shd w:val="clear" w:color="000000" w:fill="A6A6A6"/>
            <w:vAlign w:val="center"/>
            <w:hideMark/>
          </w:tcPr>
          <w:p w14:paraId="30A3846F" w14:textId="77777777" w:rsidR="00665980" w:rsidRPr="008E480F" w:rsidRDefault="00665980" w:rsidP="004740DC">
            <w:pPr>
              <w:ind w:right="0"/>
              <w:rPr>
                <w:rFonts w:ascii="Arial" w:eastAsia="Times New Roman" w:hAnsi="Arial" w:cs="Arial"/>
                <w:b/>
                <w:bCs/>
                <w:color w:val="000000" w:themeColor="text1"/>
                <w:sz w:val="16"/>
                <w:szCs w:val="16"/>
                <w:lang w:eastAsia="es-MX"/>
              </w:rPr>
            </w:pPr>
            <w:r w:rsidRPr="008E480F">
              <w:rPr>
                <w:rFonts w:ascii="Arial" w:eastAsia="Times New Roman" w:hAnsi="Arial" w:cs="Arial"/>
                <w:b/>
                <w:bCs/>
                <w:color w:val="000000" w:themeColor="text1"/>
                <w:sz w:val="16"/>
                <w:szCs w:val="16"/>
                <w:lang w:eastAsia="es-MX"/>
              </w:rPr>
              <w:t>Var. Rel.</w:t>
            </w:r>
          </w:p>
        </w:tc>
        <w:tc>
          <w:tcPr>
            <w:tcW w:w="1120" w:type="dxa"/>
            <w:tcBorders>
              <w:top w:val="nil"/>
              <w:left w:val="nil"/>
              <w:bottom w:val="single" w:sz="4" w:space="0" w:color="auto"/>
              <w:right w:val="single" w:sz="4" w:space="0" w:color="auto"/>
            </w:tcBorders>
            <w:shd w:val="clear" w:color="000000" w:fill="A6A6A6"/>
            <w:vAlign w:val="center"/>
            <w:hideMark/>
          </w:tcPr>
          <w:p w14:paraId="0C1C5677" w14:textId="77777777" w:rsidR="00665980" w:rsidRPr="008E480F" w:rsidRDefault="00665980" w:rsidP="004740DC">
            <w:pPr>
              <w:ind w:right="0"/>
              <w:rPr>
                <w:rFonts w:ascii="Arial" w:eastAsia="Times New Roman" w:hAnsi="Arial" w:cs="Arial"/>
                <w:b/>
                <w:bCs/>
                <w:color w:val="000000" w:themeColor="text1"/>
                <w:sz w:val="16"/>
                <w:szCs w:val="16"/>
                <w:lang w:eastAsia="es-MX"/>
              </w:rPr>
            </w:pPr>
            <w:r w:rsidRPr="008E480F">
              <w:rPr>
                <w:rFonts w:ascii="Arial" w:eastAsia="Times New Roman" w:hAnsi="Arial" w:cs="Arial"/>
                <w:b/>
                <w:bCs/>
                <w:color w:val="000000" w:themeColor="text1"/>
                <w:sz w:val="16"/>
                <w:szCs w:val="16"/>
                <w:lang w:eastAsia="es-MX"/>
              </w:rPr>
              <w:t>Año que se informa</w:t>
            </w:r>
          </w:p>
        </w:tc>
        <w:tc>
          <w:tcPr>
            <w:tcW w:w="888" w:type="dxa"/>
            <w:tcBorders>
              <w:top w:val="nil"/>
              <w:left w:val="nil"/>
              <w:bottom w:val="single" w:sz="4" w:space="0" w:color="auto"/>
              <w:right w:val="single" w:sz="4" w:space="0" w:color="auto"/>
            </w:tcBorders>
            <w:shd w:val="clear" w:color="000000" w:fill="A6A6A6"/>
            <w:vAlign w:val="center"/>
            <w:hideMark/>
          </w:tcPr>
          <w:p w14:paraId="362DD94A" w14:textId="77777777" w:rsidR="00665980" w:rsidRPr="008E480F" w:rsidRDefault="00665980" w:rsidP="004740DC">
            <w:pPr>
              <w:ind w:right="0"/>
              <w:rPr>
                <w:rFonts w:ascii="Arial" w:eastAsia="Times New Roman" w:hAnsi="Arial" w:cs="Arial"/>
                <w:b/>
                <w:bCs/>
                <w:color w:val="000000" w:themeColor="text1"/>
                <w:sz w:val="16"/>
                <w:szCs w:val="16"/>
                <w:lang w:eastAsia="es-MX"/>
              </w:rPr>
            </w:pPr>
            <w:r w:rsidRPr="008E480F">
              <w:rPr>
                <w:rFonts w:ascii="Arial" w:eastAsia="Times New Roman" w:hAnsi="Arial" w:cs="Arial"/>
                <w:b/>
                <w:bCs/>
                <w:color w:val="000000" w:themeColor="text1"/>
                <w:sz w:val="16"/>
                <w:szCs w:val="16"/>
                <w:lang w:eastAsia="es-MX"/>
              </w:rPr>
              <w:t>Año anterior al que se informa</w:t>
            </w:r>
          </w:p>
        </w:tc>
        <w:tc>
          <w:tcPr>
            <w:tcW w:w="1326" w:type="dxa"/>
            <w:tcBorders>
              <w:top w:val="nil"/>
              <w:left w:val="nil"/>
              <w:bottom w:val="single" w:sz="4" w:space="0" w:color="auto"/>
              <w:right w:val="single" w:sz="4" w:space="0" w:color="auto"/>
            </w:tcBorders>
            <w:shd w:val="clear" w:color="000000" w:fill="A6A6A6"/>
            <w:vAlign w:val="center"/>
            <w:hideMark/>
          </w:tcPr>
          <w:p w14:paraId="17F5BF5B" w14:textId="77777777" w:rsidR="00665980" w:rsidRPr="008E480F" w:rsidRDefault="00665980" w:rsidP="004740DC">
            <w:pPr>
              <w:ind w:right="0"/>
              <w:rPr>
                <w:rFonts w:ascii="Arial" w:eastAsia="Times New Roman" w:hAnsi="Arial" w:cs="Arial"/>
                <w:b/>
                <w:bCs/>
                <w:color w:val="000000" w:themeColor="text1"/>
                <w:sz w:val="16"/>
                <w:szCs w:val="16"/>
                <w:lang w:eastAsia="es-MX"/>
              </w:rPr>
            </w:pPr>
            <w:r w:rsidRPr="008E480F">
              <w:rPr>
                <w:rFonts w:ascii="Arial" w:eastAsia="Times New Roman" w:hAnsi="Arial" w:cs="Arial"/>
                <w:b/>
                <w:bCs/>
                <w:color w:val="000000" w:themeColor="text1"/>
                <w:sz w:val="16"/>
                <w:szCs w:val="16"/>
                <w:lang w:eastAsia="es-MX"/>
              </w:rPr>
              <w:t xml:space="preserve">Var. </w:t>
            </w:r>
            <w:proofErr w:type="spellStart"/>
            <w:r w:rsidRPr="008E480F">
              <w:rPr>
                <w:rFonts w:ascii="Arial" w:eastAsia="Times New Roman" w:hAnsi="Arial" w:cs="Arial"/>
                <w:b/>
                <w:bCs/>
                <w:color w:val="000000" w:themeColor="text1"/>
                <w:sz w:val="16"/>
                <w:szCs w:val="16"/>
                <w:lang w:eastAsia="es-MX"/>
              </w:rPr>
              <w:t>Abs</w:t>
            </w:r>
            <w:proofErr w:type="spellEnd"/>
            <w:r w:rsidRPr="008E480F">
              <w:rPr>
                <w:rFonts w:ascii="Arial" w:eastAsia="Times New Roman" w:hAnsi="Arial" w:cs="Arial"/>
                <w:b/>
                <w:bCs/>
                <w:color w:val="000000" w:themeColor="text1"/>
                <w:sz w:val="16"/>
                <w:szCs w:val="16"/>
                <w:lang w:eastAsia="es-MX"/>
              </w:rPr>
              <w:t>.</w:t>
            </w:r>
          </w:p>
        </w:tc>
        <w:tc>
          <w:tcPr>
            <w:tcW w:w="1202" w:type="dxa"/>
            <w:tcBorders>
              <w:top w:val="nil"/>
              <w:left w:val="nil"/>
              <w:bottom w:val="single" w:sz="4" w:space="0" w:color="auto"/>
              <w:right w:val="single" w:sz="4" w:space="0" w:color="auto"/>
            </w:tcBorders>
            <w:shd w:val="clear" w:color="000000" w:fill="A6A6A6"/>
            <w:vAlign w:val="center"/>
            <w:hideMark/>
          </w:tcPr>
          <w:p w14:paraId="49BAC6DF" w14:textId="77777777" w:rsidR="00665980" w:rsidRPr="008E480F" w:rsidRDefault="00665980" w:rsidP="004740DC">
            <w:pPr>
              <w:ind w:right="0"/>
              <w:rPr>
                <w:rFonts w:ascii="Arial" w:eastAsia="Times New Roman" w:hAnsi="Arial" w:cs="Arial"/>
                <w:b/>
                <w:bCs/>
                <w:color w:val="000000" w:themeColor="text1"/>
                <w:sz w:val="16"/>
                <w:szCs w:val="16"/>
                <w:lang w:eastAsia="es-MX"/>
              </w:rPr>
            </w:pPr>
            <w:r w:rsidRPr="008E480F">
              <w:rPr>
                <w:rFonts w:ascii="Arial" w:eastAsia="Times New Roman" w:hAnsi="Arial" w:cs="Arial"/>
                <w:b/>
                <w:bCs/>
                <w:color w:val="000000" w:themeColor="text1"/>
                <w:sz w:val="16"/>
                <w:szCs w:val="16"/>
                <w:lang w:eastAsia="es-MX"/>
              </w:rPr>
              <w:t>Var. Rel.</w:t>
            </w:r>
          </w:p>
        </w:tc>
      </w:tr>
      <w:tr w:rsidR="008E480F" w:rsidRPr="008E480F" w14:paraId="2C153E86" w14:textId="77777777" w:rsidTr="007A2271">
        <w:trPr>
          <w:trHeight w:val="313"/>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5B96FEFA" w14:textId="77777777" w:rsidR="007A2271" w:rsidRPr="008E480F" w:rsidRDefault="007A2271" w:rsidP="007A227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1</w:t>
            </w:r>
          </w:p>
        </w:tc>
        <w:tc>
          <w:tcPr>
            <w:tcW w:w="930" w:type="dxa"/>
            <w:tcBorders>
              <w:top w:val="nil"/>
              <w:left w:val="nil"/>
              <w:bottom w:val="single" w:sz="4" w:space="0" w:color="auto"/>
              <w:right w:val="single" w:sz="4" w:space="0" w:color="auto"/>
            </w:tcBorders>
            <w:shd w:val="clear" w:color="auto" w:fill="auto"/>
            <w:noWrap/>
            <w:vAlign w:val="center"/>
            <w:hideMark/>
          </w:tcPr>
          <w:p w14:paraId="4AC0A75E"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Urbano</w:t>
            </w:r>
          </w:p>
        </w:tc>
        <w:tc>
          <w:tcPr>
            <w:tcW w:w="841" w:type="dxa"/>
            <w:tcBorders>
              <w:top w:val="nil"/>
              <w:left w:val="nil"/>
              <w:bottom w:val="single" w:sz="4" w:space="0" w:color="auto"/>
              <w:right w:val="single" w:sz="4" w:space="0" w:color="auto"/>
            </w:tcBorders>
            <w:shd w:val="clear" w:color="auto" w:fill="auto"/>
            <w:noWrap/>
            <w:vAlign w:val="center"/>
          </w:tcPr>
          <w:p w14:paraId="5BE1A63A" w14:textId="27C1073D" w:rsidR="007A2271" w:rsidRPr="008E480F" w:rsidRDefault="007A2271" w:rsidP="007A227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2024</w:t>
            </w:r>
          </w:p>
        </w:tc>
        <w:tc>
          <w:tcPr>
            <w:tcW w:w="841" w:type="dxa"/>
            <w:tcBorders>
              <w:top w:val="nil"/>
              <w:left w:val="nil"/>
              <w:bottom w:val="single" w:sz="4" w:space="0" w:color="auto"/>
              <w:right w:val="single" w:sz="4" w:space="0" w:color="auto"/>
            </w:tcBorders>
            <w:shd w:val="clear" w:color="auto" w:fill="auto"/>
            <w:noWrap/>
            <w:vAlign w:val="center"/>
          </w:tcPr>
          <w:p w14:paraId="7AB2DA2E" w14:textId="2D2D05BA" w:rsidR="007A2271" w:rsidRPr="008E480F" w:rsidRDefault="007A2271" w:rsidP="007A227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2023</w:t>
            </w:r>
          </w:p>
        </w:tc>
        <w:tc>
          <w:tcPr>
            <w:tcW w:w="841" w:type="dxa"/>
            <w:tcBorders>
              <w:top w:val="nil"/>
              <w:left w:val="nil"/>
              <w:bottom w:val="single" w:sz="4" w:space="0" w:color="auto"/>
              <w:right w:val="single" w:sz="4" w:space="0" w:color="auto"/>
            </w:tcBorders>
            <w:shd w:val="clear" w:color="auto" w:fill="auto"/>
            <w:noWrap/>
            <w:vAlign w:val="center"/>
            <w:hideMark/>
          </w:tcPr>
          <w:p w14:paraId="3A69121E" w14:textId="0D17F56F"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120,389</w:t>
            </w:r>
          </w:p>
        </w:tc>
        <w:tc>
          <w:tcPr>
            <w:tcW w:w="1120" w:type="dxa"/>
            <w:tcBorders>
              <w:top w:val="nil"/>
              <w:left w:val="nil"/>
              <w:bottom w:val="single" w:sz="4" w:space="0" w:color="auto"/>
              <w:right w:val="single" w:sz="4" w:space="0" w:color="auto"/>
            </w:tcBorders>
            <w:shd w:val="clear" w:color="auto" w:fill="auto"/>
            <w:noWrap/>
            <w:vAlign w:val="center"/>
          </w:tcPr>
          <w:p w14:paraId="6BE8E907" w14:textId="37ED87AA"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75,328</w:t>
            </w:r>
          </w:p>
        </w:tc>
        <w:tc>
          <w:tcPr>
            <w:tcW w:w="1120" w:type="dxa"/>
            <w:tcBorders>
              <w:top w:val="nil"/>
              <w:left w:val="nil"/>
              <w:bottom w:val="single" w:sz="4" w:space="0" w:color="auto"/>
              <w:right w:val="single" w:sz="4" w:space="0" w:color="auto"/>
            </w:tcBorders>
            <w:shd w:val="clear" w:color="auto" w:fill="auto"/>
            <w:noWrap/>
            <w:vAlign w:val="center"/>
          </w:tcPr>
          <w:p w14:paraId="6140B378" w14:textId="005A61C4"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2024</w:t>
            </w:r>
          </w:p>
        </w:tc>
        <w:tc>
          <w:tcPr>
            <w:tcW w:w="888" w:type="dxa"/>
            <w:tcBorders>
              <w:top w:val="nil"/>
              <w:left w:val="nil"/>
              <w:bottom w:val="single" w:sz="4" w:space="0" w:color="auto"/>
              <w:right w:val="single" w:sz="4" w:space="0" w:color="auto"/>
            </w:tcBorders>
            <w:shd w:val="clear" w:color="auto" w:fill="auto"/>
            <w:noWrap/>
            <w:vAlign w:val="center"/>
            <w:hideMark/>
          </w:tcPr>
          <w:p w14:paraId="0A31DB3D" w14:textId="18F36946"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2023</w:t>
            </w:r>
          </w:p>
        </w:tc>
        <w:tc>
          <w:tcPr>
            <w:tcW w:w="1326" w:type="dxa"/>
            <w:tcBorders>
              <w:top w:val="nil"/>
              <w:left w:val="nil"/>
              <w:bottom w:val="single" w:sz="4" w:space="0" w:color="auto"/>
              <w:right w:val="single" w:sz="4" w:space="0" w:color="auto"/>
            </w:tcBorders>
            <w:shd w:val="clear" w:color="auto" w:fill="auto"/>
            <w:noWrap/>
            <w:vAlign w:val="center"/>
            <w:hideMark/>
          </w:tcPr>
          <w:p w14:paraId="35B46211" w14:textId="332A8311"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138,622,651.60</w:t>
            </w:r>
          </w:p>
        </w:tc>
        <w:tc>
          <w:tcPr>
            <w:tcW w:w="1202" w:type="dxa"/>
            <w:tcBorders>
              <w:top w:val="nil"/>
              <w:left w:val="nil"/>
              <w:bottom w:val="single" w:sz="4" w:space="0" w:color="auto"/>
              <w:right w:val="single" w:sz="4" w:space="0" w:color="auto"/>
            </w:tcBorders>
            <w:shd w:val="clear" w:color="auto" w:fill="auto"/>
            <w:noWrap/>
            <w:vAlign w:val="center"/>
            <w:hideMark/>
          </w:tcPr>
          <w:p w14:paraId="6422F4C6" w14:textId="03927DFF"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90,423,476.00 </w:t>
            </w:r>
          </w:p>
        </w:tc>
      </w:tr>
      <w:tr w:rsidR="008E480F" w:rsidRPr="008E480F" w14:paraId="30011772" w14:textId="77777777" w:rsidTr="007A2271">
        <w:trPr>
          <w:trHeight w:val="391"/>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460C786A" w14:textId="77777777" w:rsidR="007A2271" w:rsidRPr="008E480F" w:rsidRDefault="007A2271" w:rsidP="007A227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2</w:t>
            </w:r>
          </w:p>
        </w:tc>
        <w:tc>
          <w:tcPr>
            <w:tcW w:w="930" w:type="dxa"/>
            <w:tcBorders>
              <w:top w:val="nil"/>
              <w:left w:val="nil"/>
              <w:bottom w:val="single" w:sz="4" w:space="0" w:color="auto"/>
              <w:right w:val="single" w:sz="4" w:space="0" w:color="auto"/>
            </w:tcBorders>
            <w:shd w:val="clear" w:color="auto" w:fill="auto"/>
            <w:vAlign w:val="center"/>
            <w:hideMark/>
          </w:tcPr>
          <w:p w14:paraId="67745D43"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Semiurbano</w:t>
            </w:r>
          </w:p>
        </w:tc>
        <w:tc>
          <w:tcPr>
            <w:tcW w:w="841" w:type="dxa"/>
            <w:tcBorders>
              <w:top w:val="nil"/>
              <w:left w:val="nil"/>
              <w:bottom w:val="single" w:sz="4" w:space="0" w:color="auto"/>
              <w:right w:val="single" w:sz="4" w:space="0" w:color="auto"/>
            </w:tcBorders>
            <w:shd w:val="clear" w:color="auto" w:fill="auto"/>
            <w:vAlign w:val="center"/>
          </w:tcPr>
          <w:p w14:paraId="762ABC9C" w14:textId="6988F735" w:rsidR="007A2271" w:rsidRPr="008E480F" w:rsidRDefault="007A2271" w:rsidP="007A227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2024</w:t>
            </w:r>
          </w:p>
        </w:tc>
        <w:tc>
          <w:tcPr>
            <w:tcW w:w="841" w:type="dxa"/>
            <w:tcBorders>
              <w:top w:val="nil"/>
              <w:left w:val="nil"/>
              <w:bottom w:val="single" w:sz="4" w:space="0" w:color="auto"/>
              <w:right w:val="single" w:sz="4" w:space="0" w:color="auto"/>
            </w:tcBorders>
            <w:shd w:val="clear" w:color="auto" w:fill="auto"/>
            <w:vAlign w:val="center"/>
          </w:tcPr>
          <w:p w14:paraId="6092B4BD" w14:textId="46809561" w:rsidR="007A2271" w:rsidRPr="008E480F" w:rsidRDefault="007A2271" w:rsidP="007A227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2023</w:t>
            </w:r>
          </w:p>
        </w:tc>
        <w:tc>
          <w:tcPr>
            <w:tcW w:w="841" w:type="dxa"/>
            <w:tcBorders>
              <w:top w:val="nil"/>
              <w:left w:val="nil"/>
              <w:bottom w:val="single" w:sz="4" w:space="0" w:color="auto"/>
              <w:right w:val="single" w:sz="4" w:space="0" w:color="auto"/>
            </w:tcBorders>
            <w:shd w:val="clear" w:color="auto" w:fill="auto"/>
            <w:vAlign w:val="center"/>
            <w:hideMark/>
          </w:tcPr>
          <w:p w14:paraId="772CB177" w14:textId="1557E329"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2,047</w:t>
            </w:r>
          </w:p>
        </w:tc>
        <w:tc>
          <w:tcPr>
            <w:tcW w:w="1120" w:type="dxa"/>
            <w:tcBorders>
              <w:top w:val="nil"/>
              <w:left w:val="nil"/>
              <w:bottom w:val="single" w:sz="4" w:space="0" w:color="auto"/>
              <w:right w:val="single" w:sz="4" w:space="0" w:color="auto"/>
            </w:tcBorders>
            <w:shd w:val="clear" w:color="auto" w:fill="auto"/>
            <w:vAlign w:val="center"/>
          </w:tcPr>
          <w:p w14:paraId="08A11746" w14:textId="72FE99FC"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1,102</w:t>
            </w:r>
          </w:p>
        </w:tc>
        <w:tc>
          <w:tcPr>
            <w:tcW w:w="1120" w:type="dxa"/>
            <w:tcBorders>
              <w:top w:val="nil"/>
              <w:left w:val="nil"/>
              <w:bottom w:val="single" w:sz="4" w:space="0" w:color="auto"/>
              <w:right w:val="single" w:sz="4" w:space="0" w:color="auto"/>
            </w:tcBorders>
            <w:shd w:val="clear" w:color="auto" w:fill="auto"/>
            <w:vAlign w:val="center"/>
          </w:tcPr>
          <w:p w14:paraId="2706816B" w14:textId="4D1A5E86"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2024</w:t>
            </w:r>
          </w:p>
        </w:tc>
        <w:tc>
          <w:tcPr>
            <w:tcW w:w="888" w:type="dxa"/>
            <w:tcBorders>
              <w:top w:val="nil"/>
              <w:left w:val="nil"/>
              <w:bottom w:val="single" w:sz="4" w:space="0" w:color="auto"/>
              <w:right w:val="single" w:sz="4" w:space="0" w:color="auto"/>
            </w:tcBorders>
            <w:shd w:val="clear" w:color="auto" w:fill="auto"/>
            <w:vAlign w:val="center"/>
            <w:hideMark/>
          </w:tcPr>
          <w:p w14:paraId="3F9FA70F" w14:textId="7AA7D974"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2023</w:t>
            </w:r>
          </w:p>
        </w:tc>
        <w:tc>
          <w:tcPr>
            <w:tcW w:w="1326" w:type="dxa"/>
            <w:tcBorders>
              <w:top w:val="nil"/>
              <w:left w:val="nil"/>
              <w:bottom w:val="single" w:sz="4" w:space="0" w:color="auto"/>
              <w:right w:val="single" w:sz="4" w:space="0" w:color="auto"/>
            </w:tcBorders>
            <w:shd w:val="clear" w:color="auto" w:fill="auto"/>
            <w:vAlign w:val="center"/>
            <w:hideMark/>
          </w:tcPr>
          <w:p w14:paraId="6AD8C556" w14:textId="42BB01A9"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248,260,089.00</w:t>
            </w:r>
          </w:p>
        </w:tc>
        <w:tc>
          <w:tcPr>
            <w:tcW w:w="1202" w:type="dxa"/>
            <w:tcBorders>
              <w:top w:val="nil"/>
              <w:left w:val="nil"/>
              <w:bottom w:val="single" w:sz="4" w:space="0" w:color="auto"/>
              <w:right w:val="single" w:sz="4" w:space="0" w:color="auto"/>
            </w:tcBorders>
            <w:shd w:val="clear" w:color="auto" w:fill="auto"/>
            <w:vAlign w:val="center"/>
            <w:hideMark/>
          </w:tcPr>
          <w:p w14:paraId="19175ABF" w14:textId="43F8016E"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28,421,761.40</w:t>
            </w:r>
          </w:p>
        </w:tc>
      </w:tr>
      <w:tr w:rsidR="008E480F" w:rsidRPr="008E480F" w14:paraId="58FDE4F9" w14:textId="77777777" w:rsidTr="007A2271">
        <w:trPr>
          <w:trHeight w:val="313"/>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34ED43E3" w14:textId="77777777" w:rsidR="007A2271" w:rsidRPr="008E480F" w:rsidRDefault="007A2271" w:rsidP="007A227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3</w:t>
            </w:r>
          </w:p>
        </w:tc>
        <w:tc>
          <w:tcPr>
            <w:tcW w:w="930" w:type="dxa"/>
            <w:tcBorders>
              <w:top w:val="nil"/>
              <w:left w:val="nil"/>
              <w:bottom w:val="single" w:sz="4" w:space="0" w:color="auto"/>
              <w:right w:val="single" w:sz="4" w:space="0" w:color="auto"/>
            </w:tcBorders>
            <w:shd w:val="clear" w:color="auto" w:fill="auto"/>
            <w:vAlign w:val="center"/>
            <w:hideMark/>
          </w:tcPr>
          <w:p w14:paraId="0D521C48"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Rústico</w:t>
            </w:r>
          </w:p>
        </w:tc>
        <w:tc>
          <w:tcPr>
            <w:tcW w:w="841" w:type="dxa"/>
            <w:tcBorders>
              <w:top w:val="nil"/>
              <w:left w:val="nil"/>
              <w:bottom w:val="single" w:sz="4" w:space="0" w:color="auto"/>
              <w:right w:val="single" w:sz="4" w:space="0" w:color="auto"/>
            </w:tcBorders>
            <w:shd w:val="clear" w:color="auto" w:fill="auto"/>
            <w:vAlign w:val="center"/>
          </w:tcPr>
          <w:p w14:paraId="2213AE34" w14:textId="4DEF7E02" w:rsidR="007A2271" w:rsidRPr="008E480F" w:rsidRDefault="007A2271" w:rsidP="007A227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2024</w:t>
            </w:r>
          </w:p>
        </w:tc>
        <w:tc>
          <w:tcPr>
            <w:tcW w:w="841" w:type="dxa"/>
            <w:tcBorders>
              <w:top w:val="nil"/>
              <w:left w:val="nil"/>
              <w:bottom w:val="single" w:sz="4" w:space="0" w:color="auto"/>
              <w:right w:val="single" w:sz="4" w:space="0" w:color="auto"/>
            </w:tcBorders>
            <w:shd w:val="clear" w:color="auto" w:fill="auto"/>
            <w:vAlign w:val="center"/>
          </w:tcPr>
          <w:p w14:paraId="680ED5A2" w14:textId="77C1EF69" w:rsidR="007A2271" w:rsidRPr="008E480F" w:rsidRDefault="007A2271" w:rsidP="007A227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2023</w:t>
            </w:r>
          </w:p>
        </w:tc>
        <w:tc>
          <w:tcPr>
            <w:tcW w:w="841" w:type="dxa"/>
            <w:tcBorders>
              <w:top w:val="nil"/>
              <w:left w:val="nil"/>
              <w:bottom w:val="single" w:sz="4" w:space="0" w:color="auto"/>
              <w:right w:val="single" w:sz="4" w:space="0" w:color="auto"/>
            </w:tcBorders>
            <w:shd w:val="clear" w:color="auto" w:fill="auto"/>
            <w:vAlign w:val="center"/>
            <w:hideMark/>
          </w:tcPr>
          <w:p w14:paraId="1C269267" w14:textId="4022AF98"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1,077</w:t>
            </w:r>
          </w:p>
        </w:tc>
        <w:tc>
          <w:tcPr>
            <w:tcW w:w="1120" w:type="dxa"/>
            <w:tcBorders>
              <w:top w:val="nil"/>
              <w:left w:val="nil"/>
              <w:bottom w:val="single" w:sz="4" w:space="0" w:color="auto"/>
              <w:right w:val="single" w:sz="4" w:space="0" w:color="auto"/>
            </w:tcBorders>
            <w:shd w:val="clear" w:color="auto" w:fill="auto"/>
            <w:vAlign w:val="center"/>
          </w:tcPr>
          <w:p w14:paraId="0ECB3823" w14:textId="437438AB"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455</w:t>
            </w:r>
          </w:p>
        </w:tc>
        <w:tc>
          <w:tcPr>
            <w:tcW w:w="1120" w:type="dxa"/>
            <w:tcBorders>
              <w:top w:val="nil"/>
              <w:left w:val="nil"/>
              <w:bottom w:val="single" w:sz="4" w:space="0" w:color="auto"/>
              <w:right w:val="single" w:sz="4" w:space="0" w:color="auto"/>
            </w:tcBorders>
            <w:shd w:val="clear" w:color="auto" w:fill="auto"/>
            <w:vAlign w:val="center"/>
          </w:tcPr>
          <w:p w14:paraId="25354B77" w14:textId="144E3074"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2024</w:t>
            </w:r>
          </w:p>
        </w:tc>
        <w:tc>
          <w:tcPr>
            <w:tcW w:w="888" w:type="dxa"/>
            <w:tcBorders>
              <w:top w:val="nil"/>
              <w:left w:val="nil"/>
              <w:bottom w:val="single" w:sz="4" w:space="0" w:color="auto"/>
              <w:right w:val="single" w:sz="4" w:space="0" w:color="auto"/>
            </w:tcBorders>
            <w:shd w:val="clear" w:color="auto" w:fill="auto"/>
            <w:vAlign w:val="center"/>
            <w:hideMark/>
          </w:tcPr>
          <w:p w14:paraId="089CE947" w14:textId="6776CAE5"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2023</w:t>
            </w:r>
          </w:p>
        </w:tc>
        <w:tc>
          <w:tcPr>
            <w:tcW w:w="1326" w:type="dxa"/>
            <w:tcBorders>
              <w:top w:val="nil"/>
              <w:left w:val="nil"/>
              <w:bottom w:val="single" w:sz="4" w:space="0" w:color="auto"/>
              <w:right w:val="single" w:sz="4" w:space="0" w:color="auto"/>
            </w:tcBorders>
            <w:shd w:val="clear" w:color="auto" w:fill="auto"/>
            <w:vAlign w:val="center"/>
            <w:hideMark/>
          </w:tcPr>
          <w:p w14:paraId="06AE027E" w14:textId="25B4D002"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4,325,848,337.00</w:t>
            </w:r>
          </w:p>
        </w:tc>
        <w:tc>
          <w:tcPr>
            <w:tcW w:w="1202" w:type="dxa"/>
            <w:tcBorders>
              <w:top w:val="nil"/>
              <w:left w:val="nil"/>
              <w:bottom w:val="single" w:sz="4" w:space="0" w:color="auto"/>
              <w:right w:val="single" w:sz="4" w:space="0" w:color="auto"/>
            </w:tcBorders>
            <w:shd w:val="clear" w:color="auto" w:fill="auto"/>
            <w:vAlign w:val="center"/>
            <w:hideMark/>
          </w:tcPr>
          <w:p w14:paraId="5CA24A01" w14:textId="043ABBE8"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1,281,365</w:t>
            </w:r>
          </w:p>
        </w:tc>
      </w:tr>
      <w:tr w:rsidR="008E480F" w:rsidRPr="008E480F" w14:paraId="4201219C" w14:textId="77777777" w:rsidTr="007A2271">
        <w:trPr>
          <w:trHeight w:val="313"/>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1F4611C8" w14:textId="77777777" w:rsidR="007A2271" w:rsidRPr="008E480F" w:rsidRDefault="007A2271" w:rsidP="007A227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4</w:t>
            </w:r>
          </w:p>
        </w:tc>
        <w:tc>
          <w:tcPr>
            <w:tcW w:w="930" w:type="dxa"/>
            <w:tcBorders>
              <w:top w:val="nil"/>
              <w:left w:val="nil"/>
              <w:bottom w:val="single" w:sz="4" w:space="0" w:color="auto"/>
              <w:right w:val="single" w:sz="4" w:space="0" w:color="auto"/>
            </w:tcBorders>
            <w:shd w:val="clear" w:color="auto" w:fill="auto"/>
            <w:vAlign w:val="center"/>
            <w:hideMark/>
          </w:tcPr>
          <w:p w14:paraId="5E24D9A8"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Agrícola</w:t>
            </w:r>
          </w:p>
        </w:tc>
        <w:tc>
          <w:tcPr>
            <w:tcW w:w="841" w:type="dxa"/>
            <w:tcBorders>
              <w:top w:val="nil"/>
              <w:left w:val="nil"/>
              <w:bottom w:val="single" w:sz="4" w:space="0" w:color="auto"/>
              <w:right w:val="single" w:sz="4" w:space="0" w:color="auto"/>
            </w:tcBorders>
            <w:shd w:val="clear" w:color="auto" w:fill="auto"/>
            <w:vAlign w:val="center"/>
            <w:hideMark/>
          </w:tcPr>
          <w:p w14:paraId="46BEDE1E" w14:textId="42D1DE7D" w:rsidR="007A2271" w:rsidRPr="008E480F" w:rsidRDefault="007A2271" w:rsidP="007A2271">
            <w:pPr>
              <w:ind w:right="0"/>
              <w:rPr>
                <w:rFonts w:ascii="Arial" w:eastAsia="Times New Roman" w:hAnsi="Arial" w:cs="Arial"/>
                <w:color w:val="000000" w:themeColor="text1"/>
                <w:sz w:val="16"/>
                <w:szCs w:val="16"/>
                <w:lang w:eastAsia="es-MX"/>
              </w:rPr>
            </w:pPr>
          </w:p>
        </w:tc>
        <w:tc>
          <w:tcPr>
            <w:tcW w:w="841" w:type="dxa"/>
            <w:tcBorders>
              <w:top w:val="nil"/>
              <w:left w:val="nil"/>
              <w:bottom w:val="single" w:sz="4" w:space="0" w:color="auto"/>
              <w:right w:val="single" w:sz="4" w:space="0" w:color="auto"/>
            </w:tcBorders>
            <w:shd w:val="clear" w:color="auto" w:fill="auto"/>
            <w:vAlign w:val="center"/>
            <w:hideMark/>
          </w:tcPr>
          <w:p w14:paraId="235C07CE" w14:textId="08514AFD" w:rsidR="007A2271" w:rsidRPr="008E480F" w:rsidRDefault="007A2271" w:rsidP="007A2271">
            <w:pPr>
              <w:ind w:right="0"/>
              <w:rPr>
                <w:rFonts w:ascii="Arial" w:eastAsia="Times New Roman" w:hAnsi="Arial" w:cs="Arial"/>
                <w:color w:val="000000" w:themeColor="text1"/>
                <w:sz w:val="16"/>
                <w:szCs w:val="16"/>
                <w:lang w:eastAsia="es-MX"/>
              </w:rPr>
            </w:pPr>
          </w:p>
        </w:tc>
        <w:tc>
          <w:tcPr>
            <w:tcW w:w="841" w:type="dxa"/>
            <w:tcBorders>
              <w:top w:val="nil"/>
              <w:left w:val="nil"/>
              <w:bottom w:val="single" w:sz="4" w:space="0" w:color="auto"/>
              <w:right w:val="single" w:sz="4" w:space="0" w:color="auto"/>
            </w:tcBorders>
            <w:shd w:val="clear" w:color="auto" w:fill="auto"/>
            <w:vAlign w:val="center"/>
            <w:hideMark/>
          </w:tcPr>
          <w:p w14:paraId="1CA43AB0"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120" w:type="dxa"/>
            <w:tcBorders>
              <w:top w:val="nil"/>
              <w:left w:val="nil"/>
              <w:bottom w:val="single" w:sz="4" w:space="0" w:color="auto"/>
              <w:right w:val="single" w:sz="4" w:space="0" w:color="auto"/>
            </w:tcBorders>
            <w:shd w:val="clear" w:color="auto" w:fill="auto"/>
            <w:vAlign w:val="center"/>
          </w:tcPr>
          <w:p w14:paraId="636C2509" w14:textId="0BB89A43" w:rsidR="007A2271" w:rsidRPr="008E480F" w:rsidRDefault="007A2271" w:rsidP="007A2271">
            <w:pPr>
              <w:ind w:right="0"/>
              <w:jc w:val="left"/>
              <w:rPr>
                <w:rFonts w:ascii="Arial" w:eastAsia="Times New Roman" w:hAnsi="Arial" w:cs="Arial"/>
                <w:color w:val="000000" w:themeColor="text1"/>
                <w:sz w:val="16"/>
                <w:szCs w:val="16"/>
                <w:lang w:eastAsia="es-MX"/>
              </w:rPr>
            </w:pPr>
          </w:p>
        </w:tc>
        <w:tc>
          <w:tcPr>
            <w:tcW w:w="1120" w:type="dxa"/>
            <w:tcBorders>
              <w:top w:val="nil"/>
              <w:left w:val="nil"/>
              <w:bottom w:val="single" w:sz="4" w:space="0" w:color="auto"/>
              <w:right w:val="single" w:sz="4" w:space="0" w:color="auto"/>
            </w:tcBorders>
            <w:shd w:val="clear" w:color="auto" w:fill="auto"/>
            <w:vAlign w:val="center"/>
            <w:hideMark/>
          </w:tcPr>
          <w:p w14:paraId="46D5C5D4"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888" w:type="dxa"/>
            <w:tcBorders>
              <w:top w:val="nil"/>
              <w:left w:val="nil"/>
              <w:bottom w:val="single" w:sz="4" w:space="0" w:color="auto"/>
              <w:right w:val="single" w:sz="4" w:space="0" w:color="auto"/>
            </w:tcBorders>
            <w:shd w:val="clear" w:color="auto" w:fill="auto"/>
            <w:vAlign w:val="center"/>
            <w:hideMark/>
          </w:tcPr>
          <w:p w14:paraId="12131DA6"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326" w:type="dxa"/>
            <w:tcBorders>
              <w:top w:val="nil"/>
              <w:left w:val="nil"/>
              <w:bottom w:val="single" w:sz="4" w:space="0" w:color="auto"/>
              <w:right w:val="single" w:sz="4" w:space="0" w:color="auto"/>
            </w:tcBorders>
            <w:shd w:val="clear" w:color="auto" w:fill="auto"/>
            <w:vAlign w:val="center"/>
            <w:hideMark/>
          </w:tcPr>
          <w:p w14:paraId="026535A9"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202" w:type="dxa"/>
            <w:tcBorders>
              <w:top w:val="nil"/>
              <w:left w:val="nil"/>
              <w:bottom w:val="single" w:sz="4" w:space="0" w:color="auto"/>
              <w:right w:val="single" w:sz="4" w:space="0" w:color="auto"/>
            </w:tcBorders>
            <w:shd w:val="clear" w:color="auto" w:fill="auto"/>
            <w:vAlign w:val="center"/>
            <w:hideMark/>
          </w:tcPr>
          <w:p w14:paraId="7FC84B63"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r>
      <w:tr w:rsidR="008E480F" w:rsidRPr="008E480F" w14:paraId="700F7564" w14:textId="77777777" w:rsidTr="007A2271">
        <w:trPr>
          <w:trHeight w:val="313"/>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407325D4" w14:textId="77777777" w:rsidR="007A2271" w:rsidRPr="008E480F" w:rsidRDefault="007A2271" w:rsidP="007A227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5</w:t>
            </w:r>
          </w:p>
        </w:tc>
        <w:tc>
          <w:tcPr>
            <w:tcW w:w="930" w:type="dxa"/>
            <w:tcBorders>
              <w:top w:val="nil"/>
              <w:left w:val="nil"/>
              <w:bottom w:val="single" w:sz="4" w:space="0" w:color="auto"/>
              <w:right w:val="single" w:sz="4" w:space="0" w:color="auto"/>
            </w:tcBorders>
            <w:shd w:val="clear" w:color="auto" w:fill="auto"/>
            <w:vAlign w:val="center"/>
            <w:hideMark/>
          </w:tcPr>
          <w:p w14:paraId="1C7F0CC9"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Ejidal</w:t>
            </w:r>
          </w:p>
        </w:tc>
        <w:tc>
          <w:tcPr>
            <w:tcW w:w="841" w:type="dxa"/>
            <w:tcBorders>
              <w:top w:val="nil"/>
              <w:left w:val="nil"/>
              <w:bottom w:val="single" w:sz="4" w:space="0" w:color="auto"/>
              <w:right w:val="single" w:sz="4" w:space="0" w:color="auto"/>
            </w:tcBorders>
            <w:shd w:val="clear" w:color="auto" w:fill="auto"/>
            <w:vAlign w:val="center"/>
            <w:hideMark/>
          </w:tcPr>
          <w:p w14:paraId="511A3B88" w14:textId="31B67CC4" w:rsidR="007A2271" w:rsidRPr="008E480F" w:rsidRDefault="007A2271" w:rsidP="007A2271">
            <w:pPr>
              <w:ind w:right="0"/>
              <w:rPr>
                <w:rFonts w:ascii="Arial" w:eastAsia="Times New Roman" w:hAnsi="Arial" w:cs="Arial"/>
                <w:color w:val="000000" w:themeColor="text1"/>
                <w:sz w:val="16"/>
                <w:szCs w:val="16"/>
                <w:lang w:eastAsia="es-MX"/>
              </w:rPr>
            </w:pPr>
          </w:p>
        </w:tc>
        <w:tc>
          <w:tcPr>
            <w:tcW w:w="841" w:type="dxa"/>
            <w:tcBorders>
              <w:top w:val="nil"/>
              <w:left w:val="nil"/>
              <w:bottom w:val="single" w:sz="4" w:space="0" w:color="auto"/>
              <w:right w:val="single" w:sz="4" w:space="0" w:color="auto"/>
            </w:tcBorders>
            <w:shd w:val="clear" w:color="auto" w:fill="auto"/>
            <w:vAlign w:val="center"/>
            <w:hideMark/>
          </w:tcPr>
          <w:p w14:paraId="766AB94E" w14:textId="40DD2F2A" w:rsidR="007A2271" w:rsidRPr="008E480F" w:rsidRDefault="007A2271" w:rsidP="007A2271">
            <w:pPr>
              <w:ind w:right="0"/>
              <w:rPr>
                <w:rFonts w:ascii="Arial" w:eastAsia="Times New Roman" w:hAnsi="Arial" w:cs="Arial"/>
                <w:color w:val="000000" w:themeColor="text1"/>
                <w:sz w:val="16"/>
                <w:szCs w:val="16"/>
                <w:lang w:eastAsia="es-MX"/>
              </w:rPr>
            </w:pPr>
          </w:p>
        </w:tc>
        <w:tc>
          <w:tcPr>
            <w:tcW w:w="841" w:type="dxa"/>
            <w:tcBorders>
              <w:top w:val="nil"/>
              <w:left w:val="nil"/>
              <w:bottom w:val="single" w:sz="4" w:space="0" w:color="auto"/>
              <w:right w:val="single" w:sz="4" w:space="0" w:color="auto"/>
            </w:tcBorders>
            <w:shd w:val="clear" w:color="auto" w:fill="auto"/>
            <w:vAlign w:val="center"/>
            <w:hideMark/>
          </w:tcPr>
          <w:p w14:paraId="7753CA90"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120" w:type="dxa"/>
            <w:tcBorders>
              <w:top w:val="nil"/>
              <w:left w:val="nil"/>
              <w:bottom w:val="single" w:sz="4" w:space="0" w:color="auto"/>
              <w:right w:val="single" w:sz="4" w:space="0" w:color="auto"/>
            </w:tcBorders>
            <w:shd w:val="clear" w:color="auto" w:fill="auto"/>
            <w:vAlign w:val="center"/>
            <w:hideMark/>
          </w:tcPr>
          <w:p w14:paraId="648EDF6F"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120" w:type="dxa"/>
            <w:tcBorders>
              <w:top w:val="nil"/>
              <w:left w:val="nil"/>
              <w:bottom w:val="single" w:sz="4" w:space="0" w:color="auto"/>
              <w:right w:val="single" w:sz="4" w:space="0" w:color="auto"/>
            </w:tcBorders>
            <w:shd w:val="clear" w:color="auto" w:fill="auto"/>
            <w:vAlign w:val="center"/>
            <w:hideMark/>
          </w:tcPr>
          <w:p w14:paraId="581E9F88"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888" w:type="dxa"/>
            <w:tcBorders>
              <w:top w:val="nil"/>
              <w:left w:val="nil"/>
              <w:bottom w:val="single" w:sz="4" w:space="0" w:color="auto"/>
              <w:right w:val="single" w:sz="4" w:space="0" w:color="auto"/>
            </w:tcBorders>
            <w:shd w:val="clear" w:color="auto" w:fill="auto"/>
            <w:vAlign w:val="center"/>
            <w:hideMark/>
          </w:tcPr>
          <w:p w14:paraId="29DB0810"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326" w:type="dxa"/>
            <w:tcBorders>
              <w:top w:val="nil"/>
              <w:left w:val="nil"/>
              <w:bottom w:val="single" w:sz="4" w:space="0" w:color="auto"/>
              <w:right w:val="single" w:sz="4" w:space="0" w:color="auto"/>
            </w:tcBorders>
            <w:shd w:val="clear" w:color="auto" w:fill="auto"/>
            <w:vAlign w:val="center"/>
            <w:hideMark/>
          </w:tcPr>
          <w:p w14:paraId="52D1179E"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202" w:type="dxa"/>
            <w:tcBorders>
              <w:top w:val="nil"/>
              <w:left w:val="nil"/>
              <w:bottom w:val="single" w:sz="4" w:space="0" w:color="auto"/>
              <w:right w:val="single" w:sz="4" w:space="0" w:color="auto"/>
            </w:tcBorders>
            <w:shd w:val="clear" w:color="auto" w:fill="auto"/>
            <w:vAlign w:val="center"/>
            <w:hideMark/>
          </w:tcPr>
          <w:p w14:paraId="3A83DF04"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r>
      <w:tr w:rsidR="008E480F" w:rsidRPr="008E480F" w14:paraId="47390A25" w14:textId="77777777" w:rsidTr="007A2271">
        <w:trPr>
          <w:trHeight w:val="313"/>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1C176E79" w14:textId="77777777" w:rsidR="007A2271" w:rsidRPr="008E480F" w:rsidRDefault="007A2271" w:rsidP="007A227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6</w:t>
            </w:r>
          </w:p>
        </w:tc>
        <w:tc>
          <w:tcPr>
            <w:tcW w:w="930" w:type="dxa"/>
            <w:tcBorders>
              <w:top w:val="nil"/>
              <w:left w:val="nil"/>
              <w:bottom w:val="single" w:sz="4" w:space="0" w:color="auto"/>
              <w:right w:val="single" w:sz="4" w:space="0" w:color="auto"/>
            </w:tcBorders>
            <w:shd w:val="clear" w:color="auto" w:fill="auto"/>
            <w:vAlign w:val="center"/>
            <w:hideMark/>
          </w:tcPr>
          <w:p w14:paraId="49F5D639"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Otro</w:t>
            </w:r>
          </w:p>
        </w:tc>
        <w:tc>
          <w:tcPr>
            <w:tcW w:w="841" w:type="dxa"/>
            <w:tcBorders>
              <w:top w:val="nil"/>
              <w:left w:val="nil"/>
              <w:bottom w:val="single" w:sz="4" w:space="0" w:color="auto"/>
              <w:right w:val="single" w:sz="4" w:space="0" w:color="auto"/>
            </w:tcBorders>
            <w:shd w:val="clear" w:color="auto" w:fill="auto"/>
            <w:vAlign w:val="center"/>
            <w:hideMark/>
          </w:tcPr>
          <w:p w14:paraId="7728205F" w14:textId="00672E6F" w:rsidR="007A2271" w:rsidRPr="008E480F" w:rsidRDefault="007A2271" w:rsidP="007A2271">
            <w:pPr>
              <w:ind w:right="0"/>
              <w:rPr>
                <w:rFonts w:ascii="Arial" w:eastAsia="Times New Roman" w:hAnsi="Arial" w:cs="Arial"/>
                <w:color w:val="000000" w:themeColor="text1"/>
                <w:sz w:val="16"/>
                <w:szCs w:val="16"/>
                <w:lang w:eastAsia="es-MX"/>
              </w:rPr>
            </w:pPr>
          </w:p>
        </w:tc>
        <w:tc>
          <w:tcPr>
            <w:tcW w:w="841" w:type="dxa"/>
            <w:tcBorders>
              <w:top w:val="nil"/>
              <w:left w:val="nil"/>
              <w:bottom w:val="single" w:sz="4" w:space="0" w:color="auto"/>
              <w:right w:val="single" w:sz="4" w:space="0" w:color="auto"/>
            </w:tcBorders>
            <w:shd w:val="clear" w:color="auto" w:fill="auto"/>
            <w:vAlign w:val="center"/>
            <w:hideMark/>
          </w:tcPr>
          <w:p w14:paraId="596ECA48" w14:textId="116D1971" w:rsidR="007A2271" w:rsidRPr="008E480F" w:rsidRDefault="007A2271" w:rsidP="007A2271">
            <w:pPr>
              <w:ind w:right="0"/>
              <w:rPr>
                <w:rFonts w:ascii="Arial" w:eastAsia="Times New Roman" w:hAnsi="Arial" w:cs="Arial"/>
                <w:color w:val="000000" w:themeColor="text1"/>
                <w:sz w:val="16"/>
                <w:szCs w:val="16"/>
                <w:lang w:eastAsia="es-MX"/>
              </w:rPr>
            </w:pPr>
          </w:p>
        </w:tc>
        <w:tc>
          <w:tcPr>
            <w:tcW w:w="841" w:type="dxa"/>
            <w:tcBorders>
              <w:top w:val="nil"/>
              <w:left w:val="nil"/>
              <w:bottom w:val="single" w:sz="4" w:space="0" w:color="auto"/>
              <w:right w:val="single" w:sz="4" w:space="0" w:color="auto"/>
            </w:tcBorders>
            <w:shd w:val="clear" w:color="auto" w:fill="auto"/>
            <w:vAlign w:val="center"/>
            <w:hideMark/>
          </w:tcPr>
          <w:p w14:paraId="0A530A0C"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120" w:type="dxa"/>
            <w:tcBorders>
              <w:top w:val="nil"/>
              <w:left w:val="nil"/>
              <w:bottom w:val="single" w:sz="4" w:space="0" w:color="auto"/>
              <w:right w:val="single" w:sz="4" w:space="0" w:color="auto"/>
            </w:tcBorders>
            <w:shd w:val="clear" w:color="auto" w:fill="auto"/>
            <w:vAlign w:val="center"/>
            <w:hideMark/>
          </w:tcPr>
          <w:p w14:paraId="2EB51254"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120" w:type="dxa"/>
            <w:tcBorders>
              <w:top w:val="nil"/>
              <w:left w:val="nil"/>
              <w:bottom w:val="single" w:sz="4" w:space="0" w:color="auto"/>
              <w:right w:val="single" w:sz="4" w:space="0" w:color="auto"/>
            </w:tcBorders>
            <w:shd w:val="clear" w:color="auto" w:fill="auto"/>
            <w:vAlign w:val="center"/>
            <w:hideMark/>
          </w:tcPr>
          <w:p w14:paraId="738CDB2F"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888" w:type="dxa"/>
            <w:tcBorders>
              <w:top w:val="nil"/>
              <w:left w:val="nil"/>
              <w:bottom w:val="single" w:sz="4" w:space="0" w:color="auto"/>
              <w:right w:val="single" w:sz="4" w:space="0" w:color="auto"/>
            </w:tcBorders>
            <w:shd w:val="clear" w:color="auto" w:fill="auto"/>
            <w:vAlign w:val="center"/>
            <w:hideMark/>
          </w:tcPr>
          <w:p w14:paraId="7DC17C87"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326" w:type="dxa"/>
            <w:tcBorders>
              <w:top w:val="nil"/>
              <w:left w:val="nil"/>
              <w:bottom w:val="single" w:sz="4" w:space="0" w:color="auto"/>
              <w:right w:val="single" w:sz="4" w:space="0" w:color="auto"/>
            </w:tcBorders>
            <w:shd w:val="clear" w:color="auto" w:fill="auto"/>
            <w:vAlign w:val="center"/>
            <w:hideMark/>
          </w:tcPr>
          <w:p w14:paraId="02D33AF6"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202" w:type="dxa"/>
            <w:tcBorders>
              <w:top w:val="nil"/>
              <w:left w:val="nil"/>
              <w:bottom w:val="single" w:sz="4" w:space="0" w:color="auto"/>
              <w:right w:val="single" w:sz="4" w:space="0" w:color="auto"/>
            </w:tcBorders>
            <w:shd w:val="clear" w:color="auto" w:fill="auto"/>
            <w:vAlign w:val="center"/>
            <w:hideMark/>
          </w:tcPr>
          <w:p w14:paraId="7C89A2D7"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r>
      <w:tr w:rsidR="008E480F" w:rsidRPr="008E480F" w14:paraId="0AE9E700" w14:textId="77777777" w:rsidTr="007A2271">
        <w:trPr>
          <w:trHeight w:val="313"/>
        </w:trPr>
        <w:tc>
          <w:tcPr>
            <w:tcW w:w="17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6F78B" w14:textId="77777777" w:rsidR="007A2271" w:rsidRPr="008E480F" w:rsidRDefault="007A2271" w:rsidP="007A2271">
            <w:pPr>
              <w:ind w:right="0"/>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Total</w:t>
            </w:r>
          </w:p>
        </w:tc>
        <w:tc>
          <w:tcPr>
            <w:tcW w:w="841" w:type="dxa"/>
            <w:tcBorders>
              <w:top w:val="nil"/>
              <w:left w:val="nil"/>
              <w:bottom w:val="single" w:sz="4" w:space="0" w:color="auto"/>
              <w:right w:val="single" w:sz="4" w:space="0" w:color="auto"/>
            </w:tcBorders>
            <w:shd w:val="clear" w:color="auto" w:fill="auto"/>
            <w:noWrap/>
            <w:vAlign w:val="bottom"/>
            <w:hideMark/>
          </w:tcPr>
          <w:p w14:paraId="279381FD" w14:textId="121A9D74" w:rsidR="007A2271" w:rsidRPr="008E480F" w:rsidRDefault="007A2271" w:rsidP="007A2271">
            <w:pPr>
              <w:ind w:right="0"/>
              <w:rPr>
                <w:rFonts w:ascii="Arial" w:eastAsia="Times New Roman" w:hAnsi="Arial" w:cs="Arial"/>
                <w:color w:val="000000" w:themeColor="text1"/>
                <w:sz w:val="16"/>
                <w:szCs w:val="16"/>
                <w:lang w:eastAsia="es-MX"/>
              </w:rPr>
            </w:pPr>
          </w:p>
        </w:tc>
        <w:tc>
          <w:tcPr>
            <w:tcW w:w="841" w:type="dxa"/>
            <w:tcBorders>
              <w:top w:val="nil"/>
              <w:left w:val="nil"/>
              <w:bottom w:val="single" w:sz="4" w:space="0" w:color="auto"/>
              <w:right w:val="single" w:sz="4" w:space="0" w:color="auto"/>
            </w:tcBorders>
            <w:shd w:val="clear" w:color="auto" w:fill="auto"/>
            <w:noWrap/>
            <w:vAlign w:val="bottom"/>
          </w:tcPr>
          <w:p w14:paraId="60EE8F5D" w14:textId="482EE057" w:rsidR="007A2271" w:rsidRPr="008E480F" w:rsidRDefault="007A2271" w:rsidP="007A2271">
            <w:pPr>
              <w:ind w:right="0"/>
              <w:rPr>
                <w:rFonts w:ascii="Arial" w:eastAsia="Times New Roman" w:hAnsi="Arial" w:cs="Arial"/>
                <w:color w:val="000000" w:themeColor="text1"/>
                <w:sz w:val="16"/>
                <w:szCs w:val="16"/>
                <w:lang w:eastAsia="es-MX"/>
              </w:rPr>
            </w:pPr>
          </w:p>
        </w:tc>
        <w:tc>
          <w:tcPr>
            <w:tcW w:w="841" w:type="dxa"/>
            <w:tcBorders>
              <w:top w:val="nil"/>
              <w:left w:val="nil"/>
              <w:bottom w:val="single" w:sz="4" w:space="0" w:color="auto"/>
              <w:right w:val="single" w:sz="4" w:space="0" w:color="auto"/>
            </w:tcBorders>
            <w:shd w:val="clear" w:color="auto" w:fill="auto"/>
            <w:noWrap/>
            <w:vAlign w:val="bottom"/>
            <w:hideMark/>
          </w:tcPr>
          <w:p w14:paraId="3AFED56D" w14:textId="24F2CFCC"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123,513</w:t>
            </w:r>
          </w:p>
        </w:tc>
        <w:tc>
          <w:tcPr>
            <w:tcW w:w="1120" w:type="dxa"/>
            <w:tcBorders>
              <w:top w:val="nil"/>
              <w:left w:val="nil"/>
              <w:bottom w:val="single" w:sz="4" w:space="0" w:color="auto"/>
              <w:right w:val="single" w:sz="4" w:space="0" w:color="auto"/>
            </w:tcBorders>
            <w:shd w:val="clear" w:color="auto" w:fill="auto"/>
            <w:noWrap/>
            <w:vAlign w:val="bottom"/>
            <w:hideMark/>
          </w:tcPr>
          <w:p w14:paraId="5D4E8CFD" w14:textId="2C31FAE3"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76,885</w:t>
            </w:r>
          </w:p>
        </w:tc>
        <w:tc>
          <w:tcPr>
            <w:tcW w:w="1120" w:type="dxa"/>
            <w:tcBorders>
              <w:top w:val="nil"/>
              <w:left w:val="nil"/>
              <w:bottom w:val="single" w:sz="4" w:space="0" w:color="auto"/>
              <w:right w:val="single" w:sz="4" w:space="0" w:color="auto"/>
            </w:tcBorders>
            <w:shd w:val="clear" w:color="auto" w:fill="auto"/>
            <w:noWrap/>
            <w:vAlign w:val="bottom"/>
            <w:hideMark/>
          </w:tcPr>
          <w:p w14:paraId="2983B04F"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888" w:type="dxa"/>
            <w:tcBorders>
              <w:top w:val="nil"/>
              <w:left w:val="nil"/>
              <w:bottom w:val="single" w:sz="4" w:space="0" w:color="auto"/>
              <w:right w:val="single" w:sz="4" w:space="0" w:color="auto"/>
            </w:tcBorders>
            <w:shd w:val="clear" w:color="auto" w:fill="auto"/>
            <w:noWrap/>
            <w:vAlign w:val="bottom"/>
            <w:hideMark/>
          </w:tcPr>
          <w:p w14:paraId="3C0F9DD7" w14:textId="77777777"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326" w:type="dxa"/>
            <w:tcBorders>
              <w:top w:val="nil"/>
              <w:left w:val="nil"/>
              <w:bottom w:val="single" w:sz="4" w:space="0" w:color="auto"/>
              <w:right w:val="single" w:sz="4" w:space="0" w:color="auto"/>
            </w:tcBorders>
            <w:shd w:val="clear" w:color="auto" w:fill="auto"/>
            <w:noWrap/>
            <w:vAlign w:val="bottom"/>
            <w:hideMark/>
          </w:tcPr>
          <w:p w14:paraId="3E272476" w14:textId="7FE681B4"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4,712,731,077.60</w:t>
            </w:r>
          </w:p>
        </w:tc>
        <w:tc>
          <w:tcPr>
            <w:tcW w:w="1202" w:type="dxa"/>
            <w:tcBorders>
              <w:top w:val="nil"/>
              <w:left w:val="nil"/>
              <w:bottom w:val="single" w:sz="4" w:space="0" w:color="auto"/>
              <w:right w:val="single" w:sz="4" w:space="0" w:color="auto"/>
            </w:tcBorders>
            <w:shd w:val="clear" w:color="auto" w:fill="auto"/>
            <w:noWrap/>
            <w:vAlign w:val="bottom"/>
            <w:hideMark/>
          </w:tcPr>
          <w:p w14:paraId="7EAE9728" w14:textId="47760CA8" w:rsidR="007A2271" w:rsidRPr="008E480F" w:rsidRDefault="007A2271" w:rsidP="007A2271">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120,126,603.20</w:t>
            </w:r>
          </w:p>
        </w:tc>
      </w:tr>
    </w:tbl>
    <w:p w14:paraId="4A4F9C14" w14:textId="77777777" w:rsidR="00665980" w:rsidRPr="008E480F" w:rsidRDefault="00665980" w:rsidP="00665980">
      <w:pPr>
        <w:jc w:val="both"/>
        <w:rPr>
          <w:rFonts w:ascii="Arial" w:hAnsi="Arial" w:cs="Arial"/>
          <w:color w:val="000000" w:themeColor="text1"/>
        </w:rPr>
      </w:pPr>
    </w:p>
    <w:p w14:paraId="6B238421" w14:textId="77777777" w:rsidR="00665980" w:rsidRPr="008E480F" w:rsidRDefault="00665980" w:rsidP="00665980">
      <w:pPr>
        <w:jc w:val="both"/>
        <w:rPr>
          <w:rFonts w:ascii="Arial" w:hAnsi="Arial" w:cs="Arial"/>
          <w:color w:val="000000" w:themeColor="text1"/>
        </w:rPr>
      </w:pPr>
    </w:p>
    <w:p w14:paraId="4C90D029" w14:textId="77777777" w:rsidR="00665980" w:rsidRPr="008E480F" w:rsidRDefault="00665980" w:rsidP="00665980">
      <w:pPr>
        <w:jc w:val="both"/>
        <w:rPr>
          <w:rFonts w:ascii="Arial" w:hAnsi="Arial" w:cs="Arial"/>
          <w:color w:val="000000" w:themeColor="text1"/>
        </w:rPr>
      </w:pPr>
    </w:p>
    <w:p w14:paraId="6A8E9D91" w14:textId="77777777"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 xml:space="preserve">4. Señale los elementos constitutivos del impuesto predial vigentes en el año que se informa para el caso de inmuebles urbanos edificados, semiurbanos edificados, rústicos y agrícolas (en caso de que exista modificación en algún municipio en cuanto al sujeto o base, informar a detalle de éste): </w:t>
      </w:r>
    </w:p>
    <w:p w14:paraId="7C3FBA5C" w14:textId="77777777" w:rsidR="00665980" w:rsidRPr="008E480F" w:rsidRDefault="00665980" w:rsidP="00665980">
      <w:pPr>
        <w:jc w:val="both"/>
        <w:rPr>
          <w:rFonts w:ascii="Arial" w:hAnsi="Arial" w:cs="Arial"/>
          <w:color w:val="000000" w:themeColor="text1"/>
        </w:rPr>
      </w:pPr>
    </w:p>
    <w:tbl>
      <w:tblPr>
        <w:tblW w:w="9055" w:type="dxa"/>
        <w:jc w:val="center"/>
        <w:tblCellMar>
          <w:left w:w="70" w:type="dxa"/>
          <w:right w:w="70" w:type="dxa"/>
        </w:tblCellMar>
        <w:tblLook w:val="04A0" w:firstRow="1" w:lastRow="0" w:firstColumn="1" w:lastColumn="0" w:noHBand="0" w:noVBand="1"/>
      </w:tblPr>
      <w:tblGrid>
        <w:gridCol w:w="1371"/>
        <w:gridCol w:w="691"/>
        <w:gridCol w:w="571"/>
        <w:gridCol w:w="801"/>
        <w:gridCol w:w="811"/>
        <w:gridCol w:w="801"/>
        <w:gridCol w:w="811"/>
        <w:gridCol w:w="801"/>
        <w:gridCol w:w="811"/>
        <w:gridCol w:w="801"/>
        <w:gridCol w:w="811"/>
        <w:gridCol w:w="681"/>
      </w:tblGrid>
      <w:tr w:rsidR="008E480F" w:rsidRPr="008E480F" w14:paraId="24715CD8" w14:textId="77777777" w:rsidTr="004740DC">
        <w:trPr>
          <w:trHeight w:val="271"/>
          <w:jc w:val="center"/>
        </w:trPr>
        <w:tc>
          <w:tcPr>
            <w:tcW w:w="945"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33DD50D6"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Municipio</w:t>
            </w:r>
          </w:p>
        </w:tc>
        <w:tc>
          <w:tcPr>
            <w:tcW w:w="668"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4C72ED7F"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Sujeto</w:t>
            </w:r>
          </w:p>
        </w:tc>
        <w:tc>
          <w:tcPr>
            <w:tcW w:w="553"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700DED1D"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Base</w:t>
            </w:r>
          </w:p>
        </w:tc>
        <w:tc>
          <w:tcPr>
            <w:tcW w:w="6231" w:type="dxa"/>
            <w:gridSpan w:val="8"/>
            <w:tcBorders>
              <w:top w:val="single" w:sz="4" w:space="0" w:color="auto"/>
              <w:left w:val="nil"/>
              <w:bottom w:val="single" w:sz="4" w:space="0" w:color="auto"/>
              <w:right w:val="single" w:sz="4" w:space="0" w:color="auto"/>
            </w:tcBorders>
            <w:shd w:val="clear" w:color="000000" w:fill="A6A6A6"/>
            <w:vAlign w:val="center"/>
            <w:hideMark/>
          </w:tcPr>
          <w:p w14:paraId="614E526A"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Tasa</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14BCA778"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 xml:space="preserve">Época de pago </w:t>
            </w:r>
          </w:p>
        </w:tc>
      </w:tr>
      <w:tr w:rsidR="008E480F" w:rsidRPr="008E480F" w14:paraId="6748DD41" w14:textId="77777777" w:rsidTr="004740DC">
        <w:trPr>
          <w:trHeight w:val="271"/>
          <w:jc w:val="center"/>
        </w:trPr>
        <w:tc>
          <w:tcPr>
            <w:tcW w:w="945" w:type="dxa"/>
            <w:vMerge/>
            <w:tcBorders>
              <w:top w:val="single" w:sz="4" w:space="0" w:color="auto"/>
              <w:left w:val="single" w:sz="4" w:space="0" w:color="auto"/>
              <w:bottom w:val="single" w:sz="4" w:space="0" w:color="000000"/>
              <w:right w:val="single" w:sz="4" w:space="0" w:color="auto"/>
            </w:tcBorders>
            <w:vAlign w:val="center"/>
            <w:hideMark/>
          </w:tcPr>
          <w:p w14:paraId="2C03916D" w14:textId="77777777" w:rsidR="00665980" w:rsidRPr="008E480F" w:rsidRDefault="00665980" w:rsidP="004740DC">
            <w:pPr>
              <w:ind w:right="0"/>
              <w:jc w:val="left"/>
              <w:rPr>
                <w:rFonts w:ascii="Arial" w:eastAsia="Times New Roman" w:hAnsi="Arial" w:cs="Arial"/>
                <w:b/>
                <w:bCs/>
                <w:color w:val="000000" w:themeColor="text1"/>
                <w:sz w:val="18"/>
                <w:szCs w:val="18"/>
                <w:lang w:eastAsia="es-MX"/>
              </w:rPr>
            </w:pPr>
          </w:p>
        </w:tc>
        <w:tc>
          <w:tcPr>
            <w:tcW w:w="668" w:type="dxa"/>
            <w:vMerge/>
            <w:tcBorders>
              <w:top w:val="single" w:sz="4" w:space="0" w:color="auto"/>
              <w:left w:val="single" w:sz="4" w:space="0" w:color="auto"/>
              <w:bottom w:val="single" w:sz="4" w:space="0" w:color="000000"/>
              <w:right w:val="single" w:sz="4" w:space="0" w:color="auto"/>
            </w:tcBorders>
            <w:vAlign w:val="center"/>
            <w:hideMark/>
          </w:tcPr>
          <w:p w14:paraId="1FEEDCF7" w14:textId="77777777" w:rsidR="00665980" w:rsidRPr="008E480F" w:rsidRDefault="00665980" w:rsidP="004740DC">
            <w:pPr>
              <w:ind w:right="0"/>
              <w:jc w:val="left"/>
              <w:rPr>
                <w:rFonts w:ascii="Arial" w:eastAsia="Times New Roman" w:hAnsi="Arial" w:cs="Arial"/>
                <w:b/>
                <w:bCs/>
                <w:color w:val="000000" w:themeColor="text1"/>
                <w:sz w:val="18"/>
                <w:szCs w:val="18"/>
                <w:lang w:eastAsia="es-MX"/>
              </w:rPr>
            </w:pPr>
          </w:p>
        </w:tc>
        <w:tc>
          <w:tcPr>
            <w:tcW w:w="553" w:type="dxa"/>
            <w:vMerge/>
            <w:tcBorders>
              <w:top w:val="single" w:sz="4" w:space="0" w:color="auto"/>
              <w:left w:val="single" w:sz="4" w:space="0" w:color="auto"/>
              <w:bottom w:val="single" w:sz="4" w:space="0" w:color="000000"/>
              <w:right w:val="single" w:sz="4" w:space="0" w:color="auto"/>
            </w:tcBorders>
            <w:vAlign w:val="center"/>
            <w:hideMark/>
          </w:tcPr>
          <w:p w14:paraId="299FA575" w14:textId="77777777" w:rsidR="00665980" w:rsidRPr="008E480F" w:rsidRDefault="00665980" w:rsidP="004740DC">
            <w:pPr>
              <w:ind w:right="0"/>
              <w:jc w:val="left"/>
              <w:rPr>
                <w:rFonts w:ascii="Arial" w:eastAsia="Times New Roman" w:hAnsi="Arial" w:cs="Arial"/>
                <w:b/>
                <w:bCs/>
                <w:color w:val="000000" w:themeColor="text1"/>
                <w:sz w:val="18"/>
                <w:szCs w:val="18"/>
                <w:lang w:eastAsia="es-MX"/>
              </w:rPr>
            </w:pPr>
          </w:p>
        </w:tc>
        <w:tc>
          <w:tcPr>
            <w:tcW w:w="1557" w:type="dxa"/>
            <w:gridSpan w:val="2"/>
            <w:tcBorders>
              <w:top w:val="single" w:sz="4" w:space="0" w:color="auto"/>
              <w:left w:val="nil"/>
              <w:bottom w:val="single" w:sz="4" w:space="0" w:color="auto"/>
              <w:right w:val="single" w:sz="4" w:space="0" w:color="000000"/>
            </w:tcBorders>
            <w:shd w:val="clear" w:color="000000" w:fill="A6A6A6"/>
            <w:vAlign w:val="center"/>
            <w:hideMark/>
          </w:tcPr>
          <w:p w14:paraId="6C9B360B"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Urbanos Edificados</w:t>
            </w:r>
          </w:p>
        </w:tc>
        <w:tc>
          <w:tcPr>
            <w:tcW w:w="1557" w:type="dxa"/>
            <w:gridSpan w:val="2"/>
            <w:tcBorders>
              <w:top w:val="single" w:sz="4" w:space="0" w:color="auto"/>
              <w:left w:val="nil"/>
              <w:bottom w:val="single" w:sz="4" w:space="0" w:color="auto"/>
              <w:right w:val="single" w:sz="4" w:space="0" w:color="000000"/>
            </w:tcBorders>
            <w:shd w:val="clear" w:color="000000" w:fill="A6A6A6"/>
            <w:vAlign w:val="center"/>
            <w:hideMark/>
          </w:tcPr>
          <w:p w14:paraId="19753B36"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Semiurbanos Edificados</w:t>
            </w:r>
          </w:p>
        </w:tc>
        <w:tc>
          <w:tcPr>
            <w:tcW w:w="1557" w:type="dxa"/>
            <w:gridSpan w:val="2"/>
            <w:tcBorders>
              <w:top w:val="single" w:sz="4" w:space="0" w:color="auto"/>
              <w:left w:val="nil"/>
              <w:bottom w:val="single" w:sz="4" w:space="0" w:color="auto"/>
              <w:right w:val="single" w:sz="4" w:space="0" w:color="000000"/>
            </w:tcBorders>
            <w:shd w:val="clear" w:color="000000" w:fill="A6A6A6"/>
            <w:vAlign w:val="center"/>
            <w:hideMark/>
          </w:tcPr>
          <w:p w14:paraId="416D39CB"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Rústicos</w:t>
            </w:r>
          </w:p>
        </w:tc>
        <w:tc>
          <w:tcPr>
            <w:tcW w:w="1557" w:type="dxa"/>
            <w:gridSpan w:val="2"/>
            <w:tcBorders>
              <w:top w:val="single" w:sz="4" w:space="0" w:color="auto"/>
              <w:left w:val="nil"/>
              <w:bottom w:val="single" w:sz="4" w:space="0" w:color="auto"/>
              <w:right w:val="single" w:sz="4" w:space="0" w:color="000000"/>
            </w:tcBorders>
            <w:shd w:val="clear" w:color="000000" w:fill="A6A6A6"/>
            <w:vAlign w:val="center"/>
            <w:hideMark/>
          </w:tcPr>
          <w:p w14:paraId="164EFCE9"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Agrícolas</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14:paraId="6F493A27" w14:textId="77777777" w:rsidR="00665980" w:rsidRPr="008E480F" w:rsidRDefault="00665980" w:rsidP="004740DC">
            <w:pPr>
              <w:ind w:right="0"/>
              <w:jc w:val="left"/>
              <w:rPr>
                <w:rFonts w:ascii="Arial" w:eastAsia="Times New Roman" w:hAnsi="Arial" w:cs="Arial"/>
                <w:b/>
                <w:bCs/>
                <w:color w:val="000000" w:themeColor="text1"/>
                <w:sz w:val="18"/>
                <w:szCs w:val="18"/>
                <w:lang w:eastAsia="es-MX"/>
              </w:rPr>
            </w:pPr>
          </w:p>
        </w:tc>
      </w:tr>
      <w:tr w:rsidR="008E480F" w:rsidRPr="008E480F" w14:paraId="7CD599D8" w14:textId="77777777" w:rsidTr="004740DC">
        <w:trPr>
          <w:trHeight w:val="543"/>
          <w:jc w:val="center"/>
        </w:trPr>
        <w:tc>
          <w:tcPr>
            <w:tcW w:w="945" w:type="dxa"/>
            <w:vMerge/>
            <w:tcBorders>
              <w:top w:val="single" w:sz="4" w:space="0" w:color="auto"/>
              <w:left w:val="single" w:sz="4" w:space="0" w:color="auto"/>
              <w:bottom w:val="single" w:sz="4" w:space="0" w:color="000000"/>
              <w:right w:val="single" w:sz="4" w:space="0" w:color="auto"/>
            </w:tcBorders>
            <w:vAlign w:val="center"/>
            <w:hideMark/>
          </w:tcPr>
          <w:p w14:paraId="715D06D0" w14:textId="77777777" w:rsidR="00665980" w:rsidRPr="008E480F" w:rsidRDefault="00665980" w:rsidP="004740DC">
            <w:pPr>
              <w:ind w:right="0"/>
              <w:jc w:val="left"/>
              <w:rPr>
                <w:rFonts w:ascii="Arial" w:eastAsia="Times New Roman" w:hAnsi="Arial" w:cs="Arial"/>
                <w:b/>
                <w:bCs/>
                <w:color w:val="000000" w:themeColor="text1"/>
                <w:sz w:val="18"/>
                <w:szCs w:val="18"/>
                <w:lang w:eastAsia="es-MX"/>
              </w:rPr>
            </w:pPr>
          </w:p>
        </w:tc>
        <w:tc>
          <w:tcPr>
            <w:tcW w:w="668" w:type="dxa"/>
            <w:vMerge/>
            <w:tcBorders>
              <w:top w:val="single" w:sz="4" w:space="0" w:color="auto"/>
              <w:left w:val="single" w:sz="4" w:space="0" w:color="auto"/>
              <w:bottom w:val="single" w:sz="4" w:space="0" w:color="000000"/>
              <w:right w:val="single" w:sz="4" w:space="0" w:color="auto"/>
            </w:tcBorders>
            <w:vAlign w:val="center"/>
            <w:hideMark/>
          </w:tcPr>
          <w:p w14:paraId="18DB519A" w14:textId="77777777" w:rsidR="00665980" w:rsidRPr="008E480F" w:rsidRDefault="00665980" w:rsidP="004740DC">
            <w:pPr>
              <w:ind w:right="0"/>
              <w:jc w:val="left"/>
              <w:rPr>
                <w:rFonts w:ascii="Arial" w:eastAsia="Times New Roman" w:hAnsi="Arial" w:cs="Arial"/>
                <w:b/>
                <w:bCs/>
                <w:color w:val="000000" w:themeColor="text1"/>
                <w:sz w:val="18"/>
                <w:szCs w:val="18"/>
                <w:lang w:eastAsia="es-MX"/>
              </w:rPr>
            </w:pPr>
          </w:p>
        </w:tc>
        <w:tc>
          <w:tcPr>
            <w:tcW w:w="553" w:type="dxa"/>
            <w:vMerge/>
            <w:tcBorders>
              <w:top w:val="single" w:sz="4" w:space="0" w:color="auto"/>
              <w:left w:val="single" w:sz="4" w:space="0" w:color="auto"/>
              <w:bottom w:val="single" w:sz="4" w:space="0" w:color="000000"/>
              <w:right w:val="single" w:sz="4" w:space="0" w:color="auto"/>
            </w:tcBorders>
            <w:vAlign w:val="center"/>
            <w:hideMark/>
          </w:tcPr>
          <w:p w14:paraId="30D6341F" w14:textId="77777777" w:rsidR="00665980" w:rsidRPr="008E480F" w:rsidRDefault="00665980" w:rsidP="004740DC">
            <w:pPr>
              <w:ind w:right="0"/>
              <w:jc w:val="left"/>
              <w:rPr>
                <w:rFonts w:ascii="Arial" w:eastAsia="Times New Roman" w:hAnsi="Arial" w:cs="Arial"/>
                <w:b/>
                <w:bCs/>
                <w:color w:val="000000" w:themeColor="text1"/>
                <w:sz w:val="18"/>
                <w:szCs w:val="18"/>
                <w:lang w:eastAsia="es-MX"/>
              </w:rPr>
            </w:pPr>
          </w:p>
        </w:tc>
        <w:tc>
          <w:tcPr>
            <w:tcW w:w="773" w:type="dxa"/>
            <w:tcBorders>
              <w:top w:val="nil"/>
              <w:left w:val="nil"/>
              <w:bottom w:val="single" w:sz="4" w:space="0" w:color="auto"/>
              <w:right w:val="single" w:sz="4" w:space="0" w:color="auto"/>
            </w:tcBorders>
            <w:shd w:val="clear" w:color="000000" w:fill="A6A6A6"/>
            <w:vAlign w:val="center"/>
            <w:hideMark/>
          </w:tcPr>
          <w:p w14:paraId="249A656D"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Año que se informa</w:t>
            </w:r>
          </w:p>
        </w:tc>
        <w:tc>
          <w:tcPr>
            <w:tcW w:w="784" w:type="dxa"/>
            <w:tcBorders>
              <w:top w:val="nil"/>
              <w:left w:val="nil"/>
              <w:bottom w:val="single" w:sz="4" w:space="0" w:color="auto"/>
              <w:right w:val="single" w:sz="4" w:space="0" w:color="auto"/>
            </w:tcBorders>
            <w:shd w:val="clear" w:color="000000" w:fill="A6A6A6"/>
            <w:vAlign w:val="center"/>
            <w:hideMark/>
          </w:tcPr>
          <w:p w14:paraId="5231CA1B"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Año anterior</w:t>
            </w:r>
          </w:p>
        </w:tc>
        <w:tc>
          <w:tcPr>
            <w:tcW w:w="773" w:type="dxa"/>
            <w:tcBorders>
              <w:top w:val="nil"/>
              <w:left w:val="nil"/>
              <w:bottom w:val="single" w:sz="4" w:space="0" w:color="auto"/>
              <w:right w:val="single" w:sz="4" w:space="0" w:color="auto"/>
            </w:tcBorders>
            <w:shd w:val="clear" w:color="000000" w:fill="A6A6A6"/>
            <w:vAlign w:val="center"/>
            <w:hideMark/>
          </w:tcPr>
          <w:p w14:paraId="5B2360E6"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Año que se informa</w:t>
            </w:r>
          </w:p>
        </w:tc>
        <w:tc>
          <w:tcPr>
            <w:tcW w:w="784" w:type="dxa"/>
            <w:tcBorders>
              <w:top w:val="nil"/>
              <w:left w:val="nil"/>
              <w:bottom w:val="single" w:sz="4" w:space="0" w:color="auto"/>
              <w:right w:val="single" w:sz="4" w:space="0" w:color="auto"/>
            </w:tcBorders>
            <w:shd w:val="clear" w:color="000000" w:fill="A6A6A6"/>
            <w:vAlign w:val="center"/>
            <w:hideMark/>
          </w:tcPr>
          <w:p w14:paraId="77493164"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Año anterior</w:t>
            </w:r>
          </w:p>
        </w:tc>
        <w:tc>
          <w:tcPr>
            <w:tcW w:w="773" w:type="dxa"/>
            <w:tcBorders>
              <w:top w:val="nil"/>
              <w:left w:val="nil"/>
              <w:bottom w:val="single" w:sz="4" w:space="0" w:color="auto"/>
              <w:right w:val="single" w:sz="4" w:space="0" w:color="auto"/>
            </w:tcBorders>
            <w:shd w:val="clear" w:color="000000" w:fill="A6A6A6"/>
            <w:vAlign w:val="center"/>
            <w:hideMark/>
          </w:tcPr>
          <w:p w14:paraId="4DF8C15D"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Año que se informa</w:t>
            </w:r>
          </w:p>
        </w:tc>
        <w:tc>
          <w:tcPr>
            <w:tcW w:w="784" w:type="dxa"/>
            <w:tcBorders>
              <w:top w:val="nil"/>
              <w:left w:val="nil"/>
              <w:bottom w:val="single" w:sz="4" w:space="0" w:color="auto"/>
              <w:right w:val="single" w:sz="4" w:space="0" w:color="auto"/>
            </w:tcBorders>
            <w:shd w:val="clear" w:color="000000" w:fill="A6A6A6"/>
            <w:vAlign w:val="center"/>
            <w:hideMark/>
          </w:tcPr>
          <w:p w14:paraId="5B1EE653"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Año anterior</w:t>
            </w:r>
          </w:p>
        </w:tc>
        <w:tc>
          <w:tcPr>
            <w:tcW w:w="773" w:type="dxa"/>
            <w:tcBorders>
              <w:top w:val="nil"/>
              <w:left w:val="nil"/>
              <w:bottom w:val="single" w:sz="4" w:space="0" w:color="auto"/>
              <w:right w:val="single" w:sz="4" w:space="0" w:color="auto"/>
            </w:tcBorders>
            <w:shd w:val="clear" w:color="000000" w:fill="A6A6A6"/>
            <w:vAlign w:val="center"/>
            <w:hideMark/>
          </w:tcPr>
          <w:p w14:paraId="4B76DA50"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Año que se informa</w:t>
            </w:r>
          </w:p>
        </w:tc>
        <w:tc>
          <w:tcPr>
            <w:tcW w:w="784" w:type="dxa"/>
            <w:tcBorders>
              <w:top w:val="nil"/>
              <w:left w:val="nil"/>
              <w:bottom w:val="single" w:sz="4" w:space="0" w:color="auto"/>
              <w:right w:val="single" w:sz="4" w:space="0" w:color="auto"/>
            </w:tcBorders>
            <w:shd w:val="clear" w:color="000000" w:fill="A6A6A6"/>
            <w:vAlign w:val="center"/>
            <w:hideMark/>
          </w:tcPr>
          <w:p w14:paraId="29A218F0"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 xml:space="preserve">Año anterior </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14:paraId="4AA37BEA" w14:textId="77777777" w:rsidR="00665980" w:rsidRPr="008E480F" w:rsidRDefault="00665980" w:rsidP="004740DC">
            <w:pPr>
              <w:ind w:right="0"/>
              <w:jc w:val="left"/>
              <w:rPr>
                <w:rFonts w:ascii="Arial" w:eastAsia="Times New Roman" w:hAnsi="Arial" w:cs="Arial"/>
                <w:b/>
                <w:bCs/>
                <w:color w:val="000000" w:themeColor="text1"/>
                <w:sz w:val="18"/>
                <w:szCs w:val="18"/>
                <w:lang w:eastAsia="es-MX"/>
              </w:rPr>
            </w:pPr>
          </w:p>
        </w:tc>
      </w:tr>
      <w:tr w:rsidR="008E480F" w:rsidRPr="008E480F" w14:paraId="74DFC51F" w14:textId="77777777" w:rsidTr="004740DC">
        <w:trPr>
          <w:trHeight w:val="271"/>
          <w:jc w:val="center"/>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297BEB81" w14:textId="0A9EA988"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r w:rsidR="002D7373" w:rsidRPr="008E480F">
              <w:rPr>
                <w:rFonts w:ascii="Arial" w:eastAsia="Times New Roman" w:hAnsi="Arial" w:cs="Arial"/>
                <w:color w:val="000000" w:themeColor="text1"/>
                <w:sz w:val="18"/>
                <w:szCs w:val="18"/>
                <w:lang w:eastAsia="es-MX"/>
              </w:rPr>
              <w:t>Coatzacoalcos</w:t>
            </w:r>
          </w:p>
        </w:tc>
        <w:tc>
          <w:tcPr>
            <w:tcW w:w="668" w:type="dxa"/>
            <w:tcBorders>
              <w:top w:val="nil"/>
              <w:left w:val="nil"/>
              <w:bottom w:val="single" w:sz="4" w:space="0" w:color="auto"/>
              <w:right w:val="single" w:sz="4" w:space="0" w:color="auto"/>
            </w:tcBorders>
            <w:shd w:val="clear" w:color="auto" w:fill="auto"/>
            <w:vAlign w:val="bottom"/>
            <w:hideMark/>
          </w:tcPr>
          <w:p w14:paraId="12068D68"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553" w:type="dxa"/>
            <w:tcBorders>
              <w:top w:val="nil"/>
              <w:left w:val="nil"/>
              <w:bottom w:val="single" w:sz="4" w:space="0" w:color="auto"/>
              <w:right w:val="single" w:sz="4" w:space="0" w:color="auto"/>
            </w:tcBorders>
            <w:shd w:val="clear" w:color="auto" w:fill="auto"/>
            <w:vAlign w:val="bottom"/>
            <w:hideMark/>
          </w:tcPr>
          <w:p w14:paraId="206B8495"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773" w:type="dxa"/>
            <w:tcBorders>
              <w:top w:val="nil"/>
              <w:left w:val="nil"/>
              <w:bottom w:val="single" w:sz="4" w:space="0" w:color="auto"/>
              <w:right w:val="single" w:sz="4" w:space="0" w:color="auto"/>
            </w:tcBorders>
            <w:shd w:val="clear" w:color="auto" w:fill="auto"/>
            <w:vAlign w:val="bottom"/>
            <w:hideMark/>
          </w:tcPr>
          <w:p w14:paraId="57CA0BA3" w14:textId="226C8619" w:rsidR="00665980" w:rsidRPr="008E480F" w:rsidRDefault="002D7373"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1.0550</w:t>
            </w:r>
          </w:p>
        </w:tc>
        <w:tc>
          <w:tcPr>
            <w:tcW w:w="784" w:type="dxa"/>
            <w:tcBorders>
              <w:top w:val="nil"/>
              <w:left w:val="nil"/>
              <w:bottom w:val="single" w:sz="4" w:space="0" w:color="auto"/>
              <w:right w:val="single" w:sz="4" w:space="0" w:color="auto"/>
            </w:tcBorders>
            <w:shd w:val="clear" w:color="auto" w:fill="auto"/>
            <w:vAlign w:val="bottom"/>
            <w:hideMark/>
          </w:tcPr>
          <w:p w14:paraId="7D2D5F4D" w14:textId="076B10A0"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r w:rsidR="002D7373" w:rsidRPr="008E480F">
              <w:rPr>
                <w:rFonts w:ascii="Arial" w:eastAsia="Times New Roman" w:hAnsi="Arial" w:cs="Arial"/>
                <w:color w:val="000000" w:themeColor="text1"/>
                <w:sz w:val="18"/>
                <w:szCs w:val="18"/>
                <w:lang w:eastAsia="es-MX"/>
              </w:rPr>
              <w:t>1.0550</w:t>
            </w:r>
          </w:p>
        </w:tc>
        <w:tc>
          <w:tcPr>
            <w:tcW w:w="773" w:type="dxa"/>
            <w:tcBorders>
              <w:top w:val="nil"/>
              <w:left w:val="nil"/>
              <w:bottom w:val="single" w:sz="4" w:space="0" w:color="auto"/>
              <w:right w:val="single" w:sz="4" w:space="0" w:color="auto"/>
            </w:tcBorders>
            <w:shd w:val="clear" w:color="auto" w:fill="auto"/>
            <w:vAlign w:val="bottom"/>
            <w:hideMark/>
          </w:tcPr>
          <w:p w14:paraId="50AE0D2D" w14:textId="47925A6C"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r w:rsidR="00B554EE" w:rsidRPr="008E480F">
              <w:rPr>
                <w:rFonts w:ascii="Arial" w:eastAsia="Times New Roman" w:hAnsi="Arial" w:cs="Arial"/>
                <w:color w:val="000000" w:themeColor="text1"/>
                <w:sz w:val="18"/>
                <w:szCs w:val="18"/>
                <w:lang w:eastAsia="es-MX"/>
              </w:rPr>
              <w:t>0.8440</w:t>
            </w:r>
          </w:p>
        </w:tc>
        <w:tc>
          <w:tcPr>
            <w:tcW w:w="784" w:type="dxa"/>
            <w:tcBorders>
              <w:top w:val="nil"/>
              <w:left w:val="nil"/>
              <w:bottom w:val="single" w:sz="4" w:space="0" w:color="auto"/>
              <w:right w:val="single" w:sz="4" w:space="0" w:color="auto"/>
            </w:tcBorders>
            <w:shd w:val="clear" w:color="auto" w:fill="auto"/>
            <w:vAlign w:val="bottom"/>
            <w:hideMark/>
          </w:tcPr>
          <w:p w14:paraId="403C4918" w14:textId="5AAF8863" w:rsidR="00665980" w:rsidRPr="008E480F" w:rsidRDefault="00B554EE"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0.8440</w:t>
            </w:r>
            <w:r w:rsidR="00665980" w:rsidRPr="008E480F">
              <w:rPr>
                <w:rFonts w:ascii="Arial" w:eastAsia="Times New Roman" w:hAnsi="Arial" w:cs="Arial"/>
                <w:color w:val="000000" w:themeColor="text1"/>
                <w:sz w:val="18"/>
                <w:szCs w:val="18"/>
                <w:lang w:eastAsia="es-MX"/>
              </w:rPr>
              <w:t> </w:t>
            </w:r>
          </w:p>
        </w:tc>
        <w:tc>
          <w:tcPr>
            <w:tcW w:w="773" w:type="dxa"/>
            <w:tcBorders>
              <w:top w:val="nil"/>
              <w:left w:val="nil"/>
              <w:bottom w:val="single" w:sz="4" w:space="0" w:color="auto"/>
              <w:right w:val="single" w:sz="4" w:space="0" w:color="auto"/>
            </w:tcBorders>
            <w:shd w:val="clear" w:color="auto" w:fill="auto"/>
            <w:vAlign w:val="bottom"/>
            <w:hideMark/>
          </w:tcPr>
          <w:p w14:paraId="63CCFE13" w14:textId="3230BA46" w:rsidR="00665980" w:rsidRPr="008E480F" w:rsidRDefault="00B554EE"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1.0750</w:t>
            </w:r>
            <w:r w:rsidR="00665980" w:rsidRPr="008E480F">
              <w:rPr>
                <w:rFonts w:ascii="Arial" w:eastAsia="Times New Roman" w:hAnsi="Arial" w:cs="Arial"/>
                <w:color w:val="000000" w:themeColor="text1"/>
                <w:sz w:val="18"/>
                <w:szCs w:val="18"/>
                <w:lang w:eastAsia="es-MX"/>
              </w:rPr>
              <w:t> </w:t>
            </w:r>
          </w:p>
        </w:tc>
        <w:tc>
          <w:tcPr>
            <w:tcW w:w="784" w:type="dxa"/>
            <w:tcBorders>
              <w:top w:val="nil"/>
              <w:left w:val="nil"/>
              <w:bottom w:val="single" w:sz="4" w:space="0" w:color="auto"/>
              <w:right w:val="single" w:sz="4" w:space="0" w:color="auto"/>
            </w:tcBorders>
            <w:shd w:val="clear" w:color="auto" w:fill="auto"/>
            <w:vAlign w:val="bottom"/>
            <w:hideMark/>
          </w:tcPr>
          <w:p w14:paraId="4A3C0F5F" w14:textId="68B90FFD" w:rsidR="00665980" w:rsidRPr="008E480F" w:rsidRDefault="00B554EE"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1.0750</w:t>
            </w:r>
            <w:r w:rsidR="00665980" w:rsidRPr="008E480F">
              <w:rPr>
                <w:rFonts w:ascii="Arial" w:eastAsia="Times New Roman" w:hAnsi="Arial" w:cs="Arial"/>
                <w:color w:val="000000" w:themeColor="text1"/>
                <w:sz w:val="18"/>
                <w:szCs w:val="18"/>
                <w:lang w:eastAsia="es-MX"/>
              </w:rPr>
              <w:t> </w:t>
            </w:r>
          </w:p>
        </w:tc>
        <w:tc>
          <w:tcPr>
            <w:tcW w:w="773" w:type="dxa"/>
            <w:tcBorders>
              <w:top w:val="nil"/>
              <w:left w:val="nil"/>
              <w:bottom w:val="single" w:sz="4" w:space="0" w:color="auto"/>
              <w:right w:val="single" w:sz="4" w:space="0" w:color="auto"/>
            </w:tcBorders>
            <w:shd w:val="clear" w:color="auto" w:fill="auto"/>
            <w:vAlign w:val="bottom"/>
            <w:hideMark/>
          </w:tcPr>
          <w:p w14:paraId="7D267BA3"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784" w:type="dxa"/>
            <w:tcBorders>
              <w:top w:val="nil"/>
              <w:left w:val="nil"/>
              <w:bottom w:val="single" w:sz="4" w:space="0" w:color="auto"/>
              <w:right w:val="single" w:sz="4" w:space="0" w:color="auto"/>
            </w:tcBorders>
            <w:shd w:val="clear" w:color="auto" w:fill="auto"/>
            <w:vAlign w:val="bottom"/>
            <w:hideMark/>
          </w:tcPr>
          <w:p w14:paraId="48620B09"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658" w:type="dxa"/>
            <w:tcBorders>
              <w:top w:val="nil"/>
              <w:left w:val="nil"/>
              <w:bottom w:val="single" w:sz="4" w:space="0" w:color="auto"/>
              <w:right w:val="single" w:sz="4" w:space="0" w:color="auto"/>
            </w:tcBorders>
            <w:shd w:val="clear" w:color="auto" w:fill="auto"/>
            <w:vAlign w:val="bottom"/>
            <w:hideMark/>
          </w:tcPr>
          <w:p w14:paraId="744E249E"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r>
      <w:tr w:rsidR="008E480F" w:rsidRPr="008E480F" w14:paraId="71A31D9F" w14:textId="77777777" w:rsidTr="004740DC">
        <w:trPr>
          <w:trHeight w:val="271"/>
          <w:jc w:val="center"/>
        </w:trPr>
        <w:tc>
          <w:tcPr>
            <w:tcW w:w="9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9A1CB0"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668" w:type="dxa"/>
            <w:tcBorders>
              <w:top w:val="single" w:sz="4" w:space="0" w:color="auto"/>
              <w:left w:val="nil"/>
              <w:bottom w:val="single" w:sz="4" w:space="0" w:color="auto"/>
              <w:right w:val="single" w:sz="4" w:space="0" w:color="auto"/>
            </w:tcBorders>
            <w:shd w:val="clear" w:color="auto" w:fill="auto"/>
            <w:vAlign w:val="bottom"/>
            <w:hideMark/>
          </w:tcPr>
          <w:p w14:paraId="7E4B7176"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553" w:type="dxa"/>
            <w:tcBorders>
              <w:top w:val="single" w:sz="4" w:space="0" w:color="auto"/>
              <w:left w:val="nil"/>
              <w:bottom w:val="single" w:sz="4" w:space="0" w:color="auto"/>
              <w:right w:val="single" w:sz="4" w:space="0" w:color="auto"/>
            </w:tcBorders>
            <w:shd w:val="clear" w:color="auto" w:fill="auto"/>
            <w:vAlign w:val="bottom"/>
            <w:hideMark/>
          </w:tcPr>
          <w:p w14:paraId="2F4CC0CB"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773" w:type="dxa"/>
            <w:tcBorders>
              <w:top w:val="single" w:sz="4" w:space="0" w:color="auto"/>
              <w:left w:val="nil"/>
              <w:bottom w:val="single" w:sz="4" w:space="0" w:color="auto"/>
              <w:right w:val="single" w:sz="4" w:space="0" w:color="auto"/>
            </w:tcBorders>
            <w:shd w:val="clear" w:color="auto" w:fill="auto"/>
            <w:vAlign w:val="bottom"/>
            <w:hideMark/>
          </w:tcPr>
          <w:p w14:paraId="2E8CE837"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784" w:type="dxa"/>
            <w:tcBorders>
              <w:top w:val="single" w:sz="4" w:space="0" w:color="auto"/>
              <w:left w:val="nil"/>
              <w:bottom w:val="single" w:sz="4" w:space="0" w:color="auto"/>
              <w:right w:val="single" w:sz="4" w:space="0" w:color="auto"/>
            </w:tcBorders>
            <w:shd w:val="clear" w:color="auto" w:fill="auto"/>
            <w:vAlign w:val="bottom"/>
            <w:hideMark/>
          </w:tcPr>
          <w:p w14:paraId="6EB54FDB"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773" w:type="dxa"/>
            <w:tcBorders>
              <w:top w:val="single" w:sz="4" w:space="0" w:color="auto"/>
              <w:left w:val="nil"/>
              <w:bottom w:val="single" w:sz="4" w:space="0" w:color="auto"/>
              <w:right w:val="single" w:sz="4" w:space="0" w:color="auto"/>
            </w:tcBorders>
            <w:shd w:val="clear" w:color="auto" w:fill="auto"/>
            <w:vAlign w:val="bottom"/>
            <w:hideMark/>
          </w:tcPr>
          <w:p w14:paraId="3CC58882"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784" w:type="dxa"/>
            <w:tcBorders>
              <w:top w:val="single" w:sz="4" w:space="0" w:color="auto"/>
              <w:left w:val="nil"/>
              <w:bottom w:val="single" w:sz="4" w:space="0" w:color="auto"/>
              <w:right w:val="single" w:sz="4" w:space="0" w:color="auto"/>
            </w:tcBorders>
            <w:shd w:val="clear" w:color="auto" w:fill="auto"/>
            <w:vAlign w:val="bottom"/>
            <w:hideMark/>
          </w:tcPr>
          <w:p w14:paraId="0112B820"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773" w:type="dxa"/>
            <w:tcBorders>
              <w:top w:val="single" w:sz="4" w:space="0" w:color="auto"/>
              <w:left w:val="nil"/>
              <w:bottom w:val="single" w:sz="4" w:space="0" w:color="auto"/>
              <w:right w:val="single" w:sz="4" w:space="0" w:color="auto"/>
            </w:tcBorders>
            <w:shd w:val="clear" w:color="auto" w:fill="auto"/>
            <w:vAlign w:val="bottom"/>
            <w:hideMark/>
          </w:tcPr>
          <w:p w14:paraId="462E4F62"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784" w:type="dxa"/>
            <w:tcBorders>
              <w:top w:val="single" w:sz="4" w:space="0" w:color="auto"/>
              <w:left w:val="nil"/>
              <w:bottom w:val="single" w:sz="4" w:space="0" w:color="auto"/>
              <w:right w:val="single" w:sz="4" w:space="0" w:color="auto"/>
            </w:tcBorders>
            <w:shd w:val="clear" w:color="auto" w:fill="auto"/>
            <w:vAlign w:val="bottom"/>
            <w:hideMark/>
          </w:tcPr>
          <w:p w14:paraId="79A83F70"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773" w:type="dxa"/>
            <w:tcBorders>
              <w:top w:val="single" w:sz="4" w:space="0" w:color="auto"/>
              <w:left w:val="nil"/>
              <w:bottom w:val="single" w:sz="4" w:space="0" w:color="auto"/>
              <w:right w:val="single" w:sz="4" w:space="0" w:color="auto"/>
            </w:tcBorders>
            <w:shd w:val="clear" w:color="auto" w:fill="auto"/>
            <w:vAlign w:val="bottom"/>
            <w:hideMark/>
          </w:tcPr>
          <w:p w14:paraId="46969303"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784" w:type="dxa"/>
            <w:tcBorders>
              <w:top w:val="single" w:sz="4" w:space="0" w:color="auto"/>
              <w:left w:val="nil"/>
              <w:bottom w:val="single" w:sz="4" w:space="0" w:color="auto"/>
              <w:right w:val="single" w:sz="4" w:space="0" w:color="auto"/>
            </w:tcBorders>
            <w:shd w:val="clear" w:color="auto" w:fill="auto"/>
            <w:vAlign w:val="bottom"/>
            <w:hideMark/>
          </w:tcPr>
          <w:p w14:paraId="1992C684"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658" w:type="dxa"/>
            <w:tcBorders>
              <w:top w:val="single" w:sz="4" w:space="0" w:color="auto"/>
              <w:left w:val="nil"/>
              <w:bottom w:val="single" w:sz="4" w:space="0" w:color="auto"/>
              <w:right w:val="single" w:sz="4" w:space="0" w:color="auto"/>
            </w:tcBorders>
            <w:shd w:val="clear" w:color="auto" w:fill="auto"/>
            <w:vAlign w:val="bottom"/>
            <w:hideMark/>
          </w:tcPr>
          <w:p w14:paraId="2ED66310"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r>
      <w:tr w:rsidR="008E480F" w:rsidRPr="008E480F" w14:paraId="0B10FA54" w14:textId="77777777" w:rsidTr="004740DC">
        <w:trPr>
          <w:trHeight w:val="271"/>
          <w:jc w:val="center"/>
        </w:trPr>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19B4618A"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p>
        </w:tc>
        <w:tc>
          <w:tcPr>
            <w:tcW w:w="668" w:type="dxa"/>
            <w:tcBorders>
              <w:top w:val="single" w:sz="4" w:space="0" w:color="auto"/>
              <w:left w:val="nil"/>
              <w:bottom w:val="single" w:sz="4" w:space="0" w:color="auto"/>
              <w:right w:val="single" w:sz="4" w:space="0" w:color="auto"/>
            </w:tcBorders>
            <w:shd w:val="clear" w:color="auto" w:fill="auto"/>
            <w:vAlign w:val="bottom"/>
          </w:tcPr>
          <w:p w14:paraId="380E9984"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p>
        </w:tc>
        <w:tc>
          <w:tcPr>
            <w:tcW w:w="553" w:type="dxa"/>
            <w:tcBorders>
              <w:top w:val="single" w:sz="4" w:space="0" w:color="auto"/>
              <w:left w:val="nil"/>
              <w:bottom w:val="single" w:sz="4" w:space="0" w:color="auto"/>
              <w:right w:val="single" w:sz="4" w:space="0" w:color="auto"/>
            </w:tcBorders>
            <w:shd w:val="clear" w:color="auto" w:fill="auto"/>
            <w:vAlign w:val="bottom"/>
          </w:tcPr>
          <w:p w14:paraId="23242124"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p>
        </w:tc>
        <w:tc>
          <w:tcPr>
            <w:tcW w:w="773" w:type="dxa"/>
            <w:tcBorders>
              <w:top w:val="single" w:sz="4" w:space="0" w:color="auto"/>
              <w:left w:val="nil"/>
              <w:bottom w:val="single" w:sz="4" w:space="0" w:color="auto"/>
              <w:right w:val="single" w:sz="4" w:space="0" w:color="auto"/>
            </w:tcBorders>
            <w:shd w:val="clear" w:color="auto" w:fill="auto"/>
            <w:vAlign w:val="bottom"/>
          </w:tcPr>
          <w:p w14:paraId="3C1820CB"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p>
        </w:tc>
        <w:tc>
          <w:tcPr>
            <w:tcW w:w="784" w:type="dxa"/>
            <w:tcBorders>
              <w:top w:val="single" w:sz="4" w:space="0" w:color="auto"/>
              <w:left w:val="nil"/>
              <w:bottom w:val="single" w:sz="4" w:space="0" w:color="auto"/>
              <w:right w:val="single" w:sz="4" w:space="0" w:color="auto"/>
            </w:tcBorders>
            <w:shd w:val="clear" w:color="auto" w:fill="auto"/>
            <w:vAlign w:val="bottom"/>
          </w:tcPr>
          <w:p w14:paraId="04AEE6DD"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p>
        </w:tc>
        <w:tc>
          <w:tcPr>
            <w:tcW w:w="773" w:type="dxa"/>
            <w:tcBorders>
              <w:top w:val="single" w:sz="4" w:space="0" w:color="auto"/>
              <w:left w:val="nil"/>
              <w:bottom w:val="single" w:sz="4" w:space="0" w:color="auto"/>
              <w:right w:val="single" w:sz="4" w:space="0" w:color="auto"/>
            </w:tcBorders>
            <w:shd w:val="clear" w:color="auto" w:fill="auto"/>
            <w:vAlign w:val="bottom"/>
          </w:tcPr>
          <w:p w14:paraId="44DB5AF7"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p>
        </w:tc>
        <w:tc>
          <w:tcPr>
            <w:tcW w:w="784" w:type="dxa"/>
            <w:tcBorders>
              <w:top w:val="single" w:sz="4" w:space="0" w:color="auto"/>
              <w:left w:val="nil"/>
              <w:bottom w:val="single" w:sz="4" w:space="0" w:color="auto"/>
              <w:right w:val="single" w:sz="4" w:space="0" w:color="auto"/>
            </w:tcBorders>
            <w:shd w:val="clear" w:color="auto" w:fill="auto"/>
            <w:vAlign w:val="bottom"/>
          </w:tcPr>
          <w:p w14:paraId="2E3D95CA"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p>
        </w:tc>
        <w:tc>
          <w:tcPr>
            <w:tcW w:w="773" w:type="dxa"/>
            <w:tcBorders>
              <w:top w:val="single" w:sz="4" w:space="0" w:color="auto"/>
              <w:left w:val="nil"/>
              <w:bottom w:val="single" w:sz="4" w:space="0" w:color="auto"/>
              <w:right w:val="single" w:sz="4" w:space="0" w:color="auto"/>
            </w:tcBorders>
            <w:shd w:val="clear" w:color="auto" w:fill="auto"/>
            <w:vAlign w:val="bottom"/>
          </w:tcPr>
          <w:p w14:paraId="0BA83AFB"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p>
        </w:tc>
        <w:tc>
          <w:tcPr>
            <w:tcW w:w="784" w:type="dxa"/>
            <w:tcBorders>
              <w:top w:val="single" w:sz="4" w:space="0" w:color="auto"/>
              <w:left w:val="nil"/>
              <w:bottom w:val="single" w:sz="4" w:space="0" w:color="auto"/>
              <w:right w:val="single" w:sz="4" w:space="0" w:color="auto"/>
            </w:tcBorders>
            <w:shd w:val="clear" w:color="auto" w:fill="auto"/>
            <w:vAlign w:val="bottom"/>
          </w:tcPr>
          <w:p w14:paraId="4FEB656E"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p>
        </w:tc>
        <w:tc>
          <w:tcPr>
            <w:tcW w:w="773" w:type="dxa"/>
            <w:tcBorders>
              <w:top w:val="single" w:sz="4" w:space="0" w:color="auto"/>
              <w:left w:val="nil"/>
              <w:bottom w:val="single" w:sz="4" w:space="0" w:color="auto"/>
              <w:right w:val="single" w:sz="4" w:space="0" w:color="auto"/>
            </w:tcBorders>
            <w:shd w:val="clear" w:color="auto" w:fill="auto"/>
            <w:vAlign w:val="bottom"/>
          </w:tcPr>
          <w:p w14:paraId="149F1A49"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p>
        </w:tc>
        <w:tc>
          <w:tcPr>
            <w:tcW w:w="784" w:type="dxa"/>
            <w:tcBorders>
              <w:top w:val="single" w:sz="4" w:space="0" w:color="auto"/>
              <w:left w:val="nil"/>
              <w:bottom w:val="single" w:sz="4" w:space="0" w:color="auto"/>
              <w:right w:val="single" w:sz="4" w:space="0" w:color="auto"/>
            </w:tcBorders>
            <w:shd w:val="clear" w:color="auto" w:fill="auto"/>
            <w:vAlign w:val="bottom"/>
          </w:tcPr>
          <w:p w14:paraId="36C01685"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p>
        </w:tc>
        <w:tc>
          <w:tcPr>
            <w:tcW w:w="658" w:type="dxa"/>
            <w:tcBorders>
              <w:top w:val="single" w:sz="4" w:space="0" w:color="auto"/>
              <w:left w:val="nil"/>
              <w:bottom w:val="single" w:sz="4" w:space="0" w:color="auto"/>
              <w:right w:val="single" w:sz="4" w:space="0" w:color="auto"/>
            </w:tcBorders>
            <w:shd w:val="clear" w:color="auto" w:fill="auto"/>
            <w:vAlign w:val="bottom"/>
          </w:tcPr>
          <w:p w14:paraId="022CC868"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p>
        </w:tc>
      </w:tr>
    </w:tbl>
    <w:p w14:paraId="25601301" w14:textId="77777777" w:rsidR="00665980" w:rsidRPr="008E480F" w:rsidRDefault="00665980" w:rsidP="00665980">
      <w:pPr>
        <w:jc w:val="both"/>
        <w:rPr>
          <w:rFonts w:ascii="Arial" w:hAnsi="Arial" w:cs="Arial"/>
          <w:color w:val="000000" w:themeColor="text1"/>
        </w:rPr>
      </w:pPr>
    </w:p>
    <w:p w14:paraId="71C5D775" w14:textId="77777777" w:rsidR="00665980" w:rsidRPr="008E480F" w:rsidRDefault="00665980" w:rsidP="00665980">
      <w:pPr>
        <w:jc w:val="both"/>
        <w:rPr>
          <w:rFonts w:ascii="Arial" w:hAnsi="Arial" w:cs="Arial"/>
          <w:color w:val="000000" w:themeColor="text1"/>
        </w:rPr>
      </w:pPr>
    </w:p>
    <w:p w14:paraId="4DE786BF" w14:textId="77777777"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5. En el caso de viviendas de interés social y popular, cuya forma de pago sea a través de cuota mínima, señale por municipio, el monto de ésta; así como la del ejercicio inmediato anterior (en caso de aplicar otro procedimiento especificar).</w:t>
      </w:r>
    </w:p>
    <w:p w14:paraId="46292A86" w14:textId="77777777" w:rsidR="00665980" w:rsidRPr="008E480F" w:rsidRDefault="00665980" w:rsidP="00665980">
      <w:pPr>
        <w:jc w:val="both"/>
        <w:rPr>
          <w:rFonts w:ascii="Arial" w:hAnsi="Arial" w:cs="Arial"/>
          <w:color w:val="000000" w:themeColor="text1"/>
        </w:rPr>
      </w:pPr>
    </w:p>
    <w:p w14:paraId="3451280E" w14:textId="77777777" w:rsidR="00665980" w:rsidRPr="008E480F" w:rsidRDefault="00665980" w:rsidP="00665980">
      <w:pPr>
        <w:jc w:val="both"/>
        <w:rPr>
          <w:rFonts w:ascii="Arial" w:hAnsi="Arial" w:cs="Arial"/>
          <w:color w:val="000000" w:themeColor="text1"/>
        </w:rPr>
      </w:pPr>
    </w:p>
    <w:tbl>
      <w:tblPr>
        <w:tblW w:w="5120" w:type="dxa"/>
        <w:jc w:val="center"/>
        <w:tblCellMar>
          <w:left w:w="70" w:type="dxa"/>
          <w:right w:w="70" w:type="dxa"/>
        </w:tblCellMar>
        <w:tblLook w:val="04A0" w:firstRow="1" w:lastRow="0" w:firstColumn="1" w:lastColumn="0" w:noHBand="0" w:noVBand="1"/>
      </w:tblPr>
      <w:tblGrid>
        <w:gridCol w:w="980"/>
        <w:gridCol w:w="1140"/>
        <w:gridCol w:w="1100"/>
        <w:gridCol w:w="1060"/>
        <w:gridCol w:w="880"/>
      </w:tblGrid>
      <w:tr w:rsidR="008E480F" w:rsidRPr="008E480F" w14:paraId="366CE394" w14:textId="77777777" w:rsidTr="004740DC">
        <w:trPr>
          <w:trHeight w:val="300"/>
          <w:jc w:val="center"/>
        </w:trPr>
        <w:tc>
          <w:tcPr>
            <w:tcW w:w="940"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287A5E9B"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 xml:space="preserve">Municipio </w:t>
            </w:r>
          </w:p>
        </w:tc>
        <w:tc>
          <w:tcPr>
            <w:tcW w:w="2240" w:type="dxa"/>
            <w:gridSpan w:val="2"/>
            <w:tcBorders>
              <w:top w:val="single" w:sz="4" w:space="0" w:color="auto"/>
              <w:left w:val="nil"/>
              <w:bottom w:val="single" w:sz="4" w:space="0" w:color="auto"/>
              <w:right w:val="single" w:sz="4" w:space="0" w:color="000000"/>
            </w:tcBorders>
            <w:shd w:val="clear" w:color="000000" w:fill="A6A6A6"/>
            <w:vAlign w:val="center"/>
            <w:hideMark/>
          </w:tcPr>
          <w:p w14:paraId="798C18A7"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Cuota Mínima</w:t>
            </w:r>
          </w:p>
        </w:tc>
        <w:tc>
          <w:tcPr>
            <w:tcW w:w="1060"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0E9AAF4A"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 xml:space="preserve">Var. </w:t>
            </w:r>
            <w:proofErr w:type="spellStart"/>
            <w:r w:rsidRPr="008E480F">
              <w:rPr>
                <w:rFonts w:ascii="Arial" w:eastAsia="Times New Roman" w:hAnsi="Arial" w:cs="Arial"/>
                <w:b/>
                <w:bCs/>
                <w:color w:val="000000" w:themeColor="text1"/>
                <w:sz w:val="18"/>
                <w:szCs w:val="18"/>
                <w:lang w:eastAsia="es-MX"/>
              </w:rPr>
              <w:t>Abs</w:t>
            </w:r>
            <w:proofErr w:type="spellEnd"/>
            <w:r w:rsidRPr="008E480F">
              <w:rPr>
                <w:rFonts w:ascii="Arial" w:eastAsia="Times New Roman" w:hAnsi="Arial" w:cs="Arial"/>
                <w:b/>
                <w:bCs/>
                <w:color w:val="000000" w:themeColor="text1"/>
                <w:sz w:val="18"/>
                <w:szCs w:val="18"/>
                <w:lang w:eastAsia="es-MX"/>
              </w:rPr>
              <w:t>.</w:t>
            </w: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5F435DA8"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Var. Rel.</w:t>
            </w:r>
          </w:p>
        </w:tc>
      </w:tr>
      <w:tr w:rsidR="008E480F" w:rsidRPr="008E480F" w14:paraId="0A84EDB9" w14:textId="77777777" w:rsidTr="004740DC">
        <w:trPr>
          <w:trHeight w:val="705"/>
          <w:jc w:val="center"/>
        </w:trPr>
        <w:tc>
          <w:tcPr>
            <w:tcW w:w="940" w:type="dxa"/>
            <w:vMerge/>
            <w:tcBorders>
              <w:top w:val="single" w:sz="4" w:space="0" w:color="auto"/>
              <w:left w:val="single" w:sz="4" w:space="0" w:color="auto"/>
              <w:bottom w:val="single" w:sz="4" w:space="0" w:color="000000"/>
              <w:right w:val="single" w:sz="4" w:space="0" w:color="auto"/>
            </w:tcBorders>
            <w:vAlign w:val="center"/>
            <w:hideMark/>
          </w:tcPr>
          <w:p w14:paraId="0A636DAD" w14:textId="77777777" w:rsidR="00665980" w:rsidRPr="008E480F" w:rsidRDefault="00665980" w:rsidP="004740DC">
            <w:pPr>
              <w:ind w:right="0"/>
              <w:jc w:val="left"/>
              <w:rPr>
                <w:rFonts w:ascii="Arial" w:eastAsia="Times New Roman" w:hAnsi="Arial" w:cs="Arial"/>
                <w:b/>
                <w:bCs/>
                <w:color w:val="000000" w:themeColor="text1"/>
                <w:sz w:val="18"/>
                <w:szCs w:val="18"/>
                <w:lang w:eastAsia="es-MX"/>
              </w:rPr>
            </w:pPr>
          </w:p>
        </w:tc>
        <w:tc>
          <w:tcPr>
            <w:tcW w:w="1140" w:type="dxa"/>
            <w:tcBorders>
              <w:top w:val="nil"/>
              <w:left w:val="nil"/>
              <w:bottom w:val="single" w:sz="4" w:space="0" w:color="auto"/>
              <w:right w:val="single" w:sz="4" w:space="0" w:color="auto"/>
            </w:tcBorders>
            <w:shd w:val="clear" w:color="000000" w:fill="A6A6A6"/>
            <w:vAlign w:val="center"/>
            <w:hideMark/>
          </w:tcPr>
          <w:p w14:paraId="23732F36"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Ejercicio que se informa</w:t>
            </w:r>
          </w:p>
        </w:tc>
        <w:tc>
          <w:tcPr>
            <w:tcW w:w="1100" w:type="dxa"/>
            <w:tcBorders>
              <w:top w:val="nil"/>
              <w:left w:val="nil"/>
              <w:bottom w:val="single" w:sz="4" w:space="0" w:color="auto"/>
              <w:right w:val="single" w:sz="4" w:space="0" w:color="auto"/>
            </w:tcBorders>
            <w:shd w:val="clear" w:color="000000" w:fill="A6A6A6"/>
            <w:vAlign w:val="center"/>
            <w:hideMark/>
          </w:tcPr>
          <w:p w14:paraId="14E6E849"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Año anterior al que se informa</w:t>
            </w: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7969FECD" w14:textId="77777777" w:rsidR="00665980" w:rsidRPr="008E480F" w:rsidRDefault="00665980" w:rsidP="004740DC">
            <w:pPr>
              <w:ind w:right="0"/>
              <w:jc w:val="left"/>
              <w:rPr>
                <w:rFonts w:ascii="Arial" w:eastAsia="Times New Roman" w:hAnsi="Arial" w:cs="Arial"/>
                <w:b/>
                <w:bCs/>
                <w:color w:val="000000" w:themeColor="text1"/>
                <w:sz w:val="18"/>
                <w:szCs w:val="18"/>
                <w:lang w:eastAsia="es-MX"/>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7260E6D8" w14:textId="77777777" w:rsidR="00665980" w:rsidRPr="008E480F" w:rsidRDefault="00665980" w:rsidP="004740DC">
            <w:pPr>
              <w:ind w:right="0"/>
              <w:jc w:val="left"/>
              <w:rPr>
                <w:rFonts w:ascii="Arial" w:eastAsia="Times New Roman" w:hAnsi="Arial" w:cs="Arial"/>
                <w:b/>
                <w:bCs/>
                <w:color w:val="000000" w:themeColor="text1"/>
                <w:sz w:val="18"/>
                <w:szCs w:val="18"/>
                <w:lang w:eastAsia="es-MX"/>
              </w:rPr>
            </w:pPr>
          </w:p>
        </w:tc>
      </w:tr>
      <w:tr w:rsidR="008E480F" w:rsidRPr="008E480F" w14:paraId="3BFEAA1D" w14:textId="77777777" w:rsidTr="004740DC">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8A0926C"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1140" w:type="dxa"/>
            <w:tcBorders>
              <w:top w:val="nil"/>
              <w:left w:val="nil"/>
              <w:bottom w:val="single" w:sz="4" w:space="0" w:color="auto"/>
              <w:right w:val="single" w:sz="4" w:space="0" w:color="auto"/>
            </w:tcBorders>
            <w:shd w:val="clear" w:color="auto" w:fill="auto"/>
            <w:noWrap/>
            <w:vAlign w:val="bottom"/>
            <w:hideMark/>
          </w:tcPr>
          <w:p w14:paraId="331E0643"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1100" w:type="dxa"/>
            <w:tcBorders>
              <w:top w:val="nil"/>
              <w:left w:val="nil"/>
              <w:bottom w:val="single" w:sz="4" w:space="0" w:color="auto"/>
              <w:right w:val="single" w:sz="4" w:space="0" w:color="auto"/>
            </w:tcBorders>
            <w:shd w:val="clear" w:color="auto" w:fill="auto"/>
            <w:noWrap/>
            <w:vAlign w:val="bottom"/>
            <w:hideMark/>
          </w:tcPr>
          <w:p w14:paraId="21E307B1"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1060" w:type="dxa"/>
            <w:tcBorders>
              <w:top w:val="nil"/>
              <w:left w:val="nil"/>
              <w:bottom w:val="single" w:sz="4" w:space="0" w:color="auto"/>
              <w:right w:val="single" w:sz="4" w:space="0" w:color="auto"/>
            </w:tcBorders>
            <w:shd w:val="clear" w:color="auto" w:fill="auto"/>
            <w:noWrap/>
            <w:vAlign w:val="bottom"/>
            <w:hideMark/>
          </w:tcPr>
          <w:p w14:paraId="1DAAD27E"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c>
          <w:tcPr>
            <w:tcW w:w="880" w:type="dxa"/>
            <w:tcBorders>
              <w:top w:val="nil"/>
              <w:left w:val="nil"/>
              <w:bottom w:val="single" w:sz="4" w:space="0" w:color="auto"/>
              <w:right w:val="single" w:sz="4" w:space="0" w:color="auto"/>
            </w:tcBorders>
            <w:shd w:val="clear" w:color="auto" w:fill="auto"/>
            <w:noWrap/>
            <w:vAlign w:val="bottom"/>
            <w:hideMark/>
          </w:tcPr>
          <w:p w14:paraId="3D59E04C" w14:textId="77777777" w:rsidR="00665980" w:rsidRPr="008E480F" w:rsidRDefault="00665980" w:rsidP="004740DC">
            <w:pPr>
              <w:ind w:right="0"/>
              <w:jc w:val="left"/>
              <w:rPr>
                <w:rFonts w:ascii="Arial" w:eastAsia="Times New Roman" w:hAnsi="Arial" w:cs="Arial"/>
                <w:color w:val="000000" w:themeColor="text1"/>
                <w:sz w:val="18"/>
                <w:szCs w:val="18"/>
                <w:lang w:eastAsia="es-MX"/>
              </w:rPr>
            </w:pPr>
            <w:r w:rsidRPr="008E480F">
              <w:rPr>
                <w:rFonts w:ascii="Arial" w:eastAsia="Times New Roman" w:hAnsi="Arial" w:cs="Arial"/>
                <w:color w:val="000000" w:themeColor="text1"/>
                <w:sz w:val="18"/>
                <w:szCs w:val="18"/>
                <w:lang w:eastAsia="es-MX"/>
              </w:rPr>
              <w:t> </w:t>
            </w:r>
          </w:p>
        </w:tc>
      </w:tr>
      <w:tr w:rsidR="008E480F" w:rsidRPr="008E480F" w14:paraId="07561C79" w14:textId="77777777" w:rsidTr="004740DC">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3D0E098" w14:textId="77777777" w:rsidR="00665980" w:rsidRPr="008E480F" w:rsidRDefault="00665980" w:rsidP="004740DC">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140" w:type="dxa"/>
            <w:tcBorders>
              <w:top w:val="nil"/>
              <w:left w:val="nil"/>
              <w:bottom w:val="single" w:sz="4" w:space="0" w:color="auto"/>
              <w:right w:val="single" w:sz="4" w:space="0" w:color="auto"/>
            </w:tcBorders>
            <w:shd w:val="clear" w:color="auto" w:fill="auto"/>
            <w:noWrap/>
            <w:vAlign w:val="bottom"/>
            <w:hideMark/>
          </w:tcPr>
          <w:p w14:paraId="6F44FAB0" w14:textId="77777777" w:rsidR="00665980" w:rsidRPr="008E480F" w:rsidRDefault="00665980" w:rsidP="004740DC">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100" w:type="dxa"/>
            <w:tcBorders>
              <w:top w:val="nil"/>
              <w:left w:val="nil"/>
              <w:bottom w:val="single" w:sz="4" w:space="0" w:color="auto"/>
              <w:right w:val="single" w:sz="4" w:space="0" w:color="auto"/>
            </w:tcBorders>
            <w:shd w:val="clear" w:color="auto" w:fill="auto"/>
            <w:noWrap/>
            <w:vAlign w:val="bottom"/>
            <w:hideMark/>
          </w:tcPr>
          <w:p w14:paraId="4452191D" w14:textId="77777777" w:rsidR="00665980" w:rsidRPr="008E480F" w:rsidRDefault="00665980" w:rsidP="004740DC">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060" w:type="dxa"/>
            <w:tcBorders>
              <w:top w:val="nil"/>
              <w:left w:val="nil"/>
              <w:bottom w:val="single" w:sz="4" w:space="0" w:color="auto"/>
              <w:right w:val="single" w:sz="4" w:space="0" w:color="auto"/>
            </w:tcBorders>
            <w:shd w:val="clear" w:color="auto" w:fill="auto"/>
            <w:noWrap/>
            <w:vAlign w:val="bottom"/>
            <w:hideMark/>
          </w:tcPr>
          <w:p w14:paraId="1C9A4C06" w14:textId="77777777" w:rsidR="00665980" w:rsidRPr="008E480F" w:rsidRDefault="00665980" w:rsidP="004740DC">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880" w:type="dxa"/>
            <w:tcBorders>
              <w:top w:val="nil"/>
              <w:left w:val="nil"/>
              <w:bottom w:val="single" w:sz="4" w:space="0" w:color="auto"/>
              <w:right w:val="single" w:sz="4" w:space="0" w:color="auto"/>
            </w:tcBorders>
            <w:shd w:val="clear" w:color="auto" w:fill="auto"/>
            <w:noWrap/>
            <w:vAlign w:val="bottom"/>
            <w:hideMark/>
          </w:tcPr>
          <w:p w14:paraId="66633787" w14:textId="77777777" w:rsidR="00665980" w:rsidRPr="008E480F" w:rsidRDefault="00665980" w:rsidP="004740DC">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r>
      <w:tr w:rsidR="00665980" w:rsidRPr="008E480F" w14:paraId="6E2A4F43" w14:textId="77777777" w:rsidTr="004740DC">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D8F0D0D" w14:textId="77777777" w:rsidR="00665980" w:rsidRPr="008E480F" w:rsidRDefault="00665980" w:rsidP="004740DC">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140" w:type="dxa"/>
            <w:tcBorders>
              <w:top w:val="nil"/>
              <w:left w:val="nil"/>
              <w:bottom w:val="single" w:sz="4" w:space="0" w:color="auto"/>
              <w:right w:val="single" w:sz="4" w:space="0" w:color="auto"/>
            </w:tcBorders>
            <w:shd w:val="clear" w:color="auto" w:fill="auto"/>
            <w:noWrap/>
            <w:vAlign w:val="bottom"/>
            <w:hideMark/>
          </w:tcPr>
          <w:p w14:paraId="43F45CF3" w14:textId="77777777" w:rsidR="00665980" w:rsidRPr="008E480F" w:rsidRDefault="00665980" w:rsidP="004740DC">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100" w:type="dxa"/>
            <w:tcBorders>
              <w:top w:val="nil"/>
              <w:left w:val="nil"/>
              <w:bottom w:val="single" w:sz="4" w:space="0" w:color="auto"/>
              <w:right w:val="single" w:sz="4" w:space="0" w:color="auto"/>
            </w:tcBorders>
            <w:shd w:val="clear" w:color="auto" w:fill="auto"/>
            <w:noWrap/>
            <w:vAlign w:val="bottom"/>
            <w:hideMark/>
          </w:tcPr>
          <w:p w14:paraId="109EBD15" w14:textId="77777777" w:rsidR="00665980" w:rsidRPr="008E480F" w:rsidRDefault="00665980" w:rsidP="004740DC">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1060" w:type="dxa"/>
            <w:tcBorders>
              <w:top w:val="nil"/>
              <w:left w:val="nil"/>
              <w:bottom w:val="single" w:sz="4" w:space="0" w:color="auto"/>
              <w:right w:val="single" w:sz="4" w:space="0" w:color="auto"/>
            </w:tcBorders>
            <w:shd w:val="clear" w:color="auto" w:fill="auto"/>
            <w:noWrap/>
            <w:vAlign w:val="bottom"/>
            <w:hideMark/>
          </w:tcPr>
          <w:p w14:paraId="34C88A33" w14:textId="77777777" w:rsidR="00665980" w:rsidRPr="008E480F" w:rsidRDefault="00665980" w:rsidP="004740DC">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c>
          <w:tcPr>
            <w:tcW w:w="880" w:type="dxa"/>
            <w:tcBorders>
              <w:top w:val="nil"/>
              <w:left w:val="nil"/>
              <w:bottom w:val="single" w:sz="4" w:space="0" w:color="auto"/>
              <w:right w:val="single" w:sz="4" w:space="0" w:color="auto"/>
            </w:tcBorders>
            <w:shd w:val="clear" w:color="auto" w:fill="auto"/>
            <w:noWrap/>
            <w:vAlign w:val="bottom"/>
            <w:hideMark/>
          </w:tcPr>
          <w:p w14:paraId="0C6A8984" w14:textId="77777777" w:rsidR="00665980" w:rsidRPr="008E480F" w:rsidRDefault="00665980" w:rsidP="004740DC">
            <w:pPr>
              <w:ind w:right="0"/>
              <w:jc w:val="left"/>
              <w:rPr>
                <w:rFonts w:ascii="Arial" w:eastAsia="Times New Roman" w:hAnsi="Arial" w:cs="Arial"/>
                <w:color w:val="000000" w:themeColor="text1"/>
                <w:sz w:val="16"/>
                <w:szCs w:val="16"/>
                <w:lang w:eastAsia="es-MX"/>
              </w:rPr>
            </w:pPr>
            <w:r w:rsidRPr="008E480F">
              <w:rPr>
                <w:rFonts w:ascii="Arial" w:eastAsia="Times New Roman" w:hAnsi="Arial" w:cs="Arial"/>
                <w:color w:val="000000" w:themeColor="text1"/>
                <w:sz w:val="16"/>
                <w:szCs w:val="16"/>
                <w:lang w:eastAsia="es-MX"/>
              </w:rPr>
              <w:t> </w:t>
            </w:r>
          </w:p>
        </w:tc>
      </w:tr>
    </w:tbl>
    <w:p w14:paraId="682FB406" w14:textId="77777777" w:rsidR="00665980" w:rsidRPr="008E480F" w:rsidRDefault="00665980" w:rsidP="00665980">
      <w:pPr>
        <w:jc w:val="both"/>
        <w:rPr>
          <w:rFonts w:ascii="Arial" w:hAnsi="Arial" w:cs="Arial"/>
          <w:color w:val="000000" w:themeColor="text1"/>
        </w:rPr>
      </w:pPr>
    </w:p>
    <w:p w14:paraId="091A3F99" w14:textId="77777777" w:rsidR="00665980" w:rsidRPr="008E480F" w:rsidRDefault="00665980" w:rsidP="00665980">
      <w:pPr>
        <w:jc w:val="both"/>
        <w:rPr>
          <w:rFonts w:ascii="Arial" w:hAnsi="Arial" w:cs="Arial"/>
          <w:color w:val="000000" w:themeColor="text1"/>
        </w:rPr>
      </w:pPr>
    </w:p>
    <w:p w14:paraId="4F0675E5" w14:textId="177D4610"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6. Si en los dos últimos años se realizaron cambios en los ordenamientos jurídicos del impuesto predial, es necesario que elabore un cuadro en el que se describa cuales fueron éstos.  Anexos: _</w:t>
      </w:r>
      <w:r w:rsidR="006B6091" w:rsidRPr="008E480F">
        <w:rPr>
          <w:rFonts w:ascii="Arial" w:hAnsi="Arial" w:cs="Arial"/>
          <w:color w:val="000000" w:themeColor="text1"/>
        </w:rPr>
        <w:t>N/A</w:t>
      </w:r>
      <w:r w:rsidRPr="008E480F">
        <w:rPr>
          <w:rFonts w:ascii="Arial" w:hAnsi="Arial" w:cs="Arial"/>
          <w:color w:val="000000" w:themeColor="text1"/>
        </w:rPr>
        <w:t>_ hojas.</w:t>
      </w:r>
    </w:p>
    <w:p w14:paraId="45E5BD90" w14:textId="77777777" w:rsidR="00665980" w:rsidRPr="008E480F" w:rsidRDefault="00665980" w:rsidP="00665980">
      <w:pPr>
        <w:jc w:val="both"/>
        <w:rPr>
          <w:rFonts w:ascii="Arial" w:hAnsi="Arial" w:cs="Arial"/>
          <w:color w:val="000000" w:themeColor="text1"/>
        </w:rPr>
      </w:pPr>
    </w:p>
    <w:p w14:paraId="19A62252" w14:textId="77777777" w:rsidR="00665980" w:rsidRPr="008E480F" w:rsidRDefault="00665980" w:rsidP="00665980">
      <w:pPr>
        <w:jc w:val="both"/>
        <w:rPr>
          <w:rFonts w:ascii="Arial" w:hAnsi="Arial" w:cs="Arial"/>
          <w:color w:val="000000" w:themeColor="text1"/>
        </w:rPr>
      </w:pPr>
    </w:p>
    <w:p w14:paraId="157F5193" w14:textId="518AEEF5"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 xml:space="preserve">7. En el caso de que durante el transcurso del año que se informa y del año inmediato anterior al que se informa, se haya creado fraccionamientos o complejos </w:t>
      </w:r>
      <w:r w:rsidR="00706946" w:rsidRPr="008E480F">
        <w:rPr>
          <w:rFonts w:ascii="Arial" w:hAnsi="Arial" w:cs="Arial"/>
          <w:color w:val="000000" w:themeColor="text1"/>
        </w:rPr>
        <w:t>casas habitacionales</w:t>
      </w:r>
      <w:r w:rsidRPr="008E480F">
        <w:rPr>
          <w:rFonts w:ascii="Arial" w:hAnsi="Arial" w:cs="Arial"/>
          <w:color w:val="000000" w:themeColor="text1"/>
        </w:rPr>
        <w:t>, señale:</w:t>
      </w:r>
    </w:p>
    <w:p w14:paraId="50692734" w14:textId="77777777" w:rsidR="00665980" w:rsidRPr="008E480F" w:rsidRDefault="00665980" w:rsidP="00665980">
      <w:pPr>
        <w:jc w:val="both"/>
        <w:rPr>
          <w:rFonts w:ascii="Arial" w:hAnsi="Arial" w:cs="Arial"/>
          <w:color w:val="000000" w:themeColor="text1"/>
        </w:rPr>
      </w:pPr>
    </w:p>
    <w:p w14:paraId="6D11D592" w14:textId="77777777" w:rsidR="00665980" w:rsidRPr="008E480F" w:rsidRDefault="00665980" w:rsidP="00665980">
      <w:pPr>
        <w:jc w:val="both"/>
        <w:rPr>
          <w:rFonts w:ascii="Arial" w:hAnsi="Arial" w:cs="Arial"/>
          <w:color w:val="000000" w:themeColor="text1"/>
        </w:rPr>
      </w:pPr>
    </w:p>
    <w:tbl>
      <w:tblPr>
        <w:tblW w:w="8489" w:type="dxa"/>
        <w:jc w:val="center"/>
        <w:tblCellMar>
          <w:left w:w="70" w:type="dxa"/>
          <w:right w:w="70" w:type="dxa"/>
        </w:tblCellMar>
        <w:tblLook w:val="04A0" w:firstRow="1" w:lastRow="0" w:firstColumn="1" w:lastColumn="0" w:noHBand="0" w:noVBand="1"/>
      </w:tblPr>
      <w:tblGrid>
        <w:gridCol w:w="1764"/>
        <w:gridCol w:w="1652"/>
        <w:gridCol w:w="1607"/>
        <w:gridCol w:w="1747"/>
        <w:gridCol w:w="1764"/>
      </w:tblGrid>
      <w:tr w:rsidR="008E480F" w:rsidRPr="008E480F" w14:paraId="3BD1CD8E" w14:textId="77777777" w:rsidTr="004740DC">
        <w:trPr>
          <w:trHeight w:val="322"/>
          <w:jc w:val="center"/>
        </w:trPr>
        <w:tc>
          <w:tcPr>
            <w:tcW w:w="1764"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03B4084"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 xml:space="preserve">Municipio </w:t>
            </w:r>
          </w:p>
        </w:tc>
        <w:tc>
          <w:tcPr>
            <w:tcW w:w="1607" w:type="dxa"/>
            <w:tcBorders>
              <w:top w:val="single" w:sz="4" w:space="0" w:color="auto"/>
              <w:left w:val="nil"/>
              <w:bottom w:val="single" w:sz="4" w:space="0" w:color="auto"/>
              <w:right w:val="single" w:sz="4" w:space="0" w:color="auto"/>
            </w:tcBorders>
            <w:shd w:val="clear" w:color="000000" w:fill="A6A6A6"/>
            <w:noWrap/>
            <w:vAlign w:val="center"/>
            <w:hideMark/>
          </w:tcPr>
          <w:p w14:paraId="5C26F92B"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Nombre Fracc.</w:t>
            </w:r>
          </w:p>
        </w:tc>
        <w:tc>
          <w:tcPr>
            <w:tcW w:w="1607" w:type="dxa"/>
            <w:tcBorders>
              <w:top w:val="single" w:sz="4" w:space="0" w:color="auto"/>
              <w:left w:val="nil"/>
              <w:bottom w:val="single" w:sz="4" w:space="0" w:color="auto"/>
              <w:right w:val="single" w:sz="4" w:space="0" w:color="auto"/>
            </w:tcBorders>
            <w:shd w:val="clear" w:color="000000" w:fill="A6A6A6"/>
            <w:noWrap/>
            <w:vAlign w:val="center"/>
            <w:hideMark/>
          </w:tcPr>
          <w:p w14:paraId="5E31D211"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No. Viviendas</w:t>
            </w:r>
          </w:p>
        </w:tc>
        <w:tc>
          <w:tcPr>
            <w:tcW w:w="1747" w:type="dxa"/>
            <w:tcBorders>
              <w:top w:val="single" w:sz="4" w:space="0" w:color="auto"/>
              <w:left w:val="nil"/>
              <w:bottom w:val="single" w:sz="4" w:space="0" w:color="auto"/>
              <w:right w:val="single" w:sz="4" w:space="0" w:color="auto"/>
            </w:tcBorders>
            <w:shd w:val="clear" w:color="000000" w:fill="A6A6A6"/>
            <w:noWrap/>
            <w:vAlign w:val="center"/>
            <w:hideMark/>
          </w:tcPr>
          <w:p w14:paraId="3854C226"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Tipo de viviendas</w:t>
            </w:r>
          </w:p>
        </w:tc>
        <w:tc>
          <w:tcPr>
            <w:tcW w:w="1764" w:type="dxa"/>
            <w:tcBorders>
              <w:top w:val="single" w:sz="4" w:space="0" w:color="auto"/>
              <w:left w:val="nil"/>
              <w:bottom w:val="single" w:sz="4" w:space="0" w:color="auto"/>
              <w:right w:val="single" w:sz="4" w:space="0" w:color="auto"/>
            </w:tcBorders>
            <w:shd w:val="clear" w:color="000000" w:fill="A6A6A6"/>
            <w:noWrap/>
            <w:vAlign w:val="center"/>
            <w:hideMark/>
          </w:tcPr>
          <w:p w14:paraId="26A8FBD4" w14:textId="77777777" w:rsidR="00665980" w:rsidRPr="008E480F" w:rsidRDefault="00665980" w:rsidP="004740DC">
            <w:pPr>
              <w:ind w:right="0"/>
              <w:rPr>
                <w:rFonts w:ascii="Arial" w:eastAsia="Times New Roman" w:hAnsi="Arial" w:cs="Arial"/>
                <w:b/>
                <w:bCs/>
                <w:color w:val="000000" w:themeColor="text1"/>
                <w:sz w:val="18"/>
                <w:szCs w:val="18"/>
                <w:lang w:eastAsia="es-MX"/>
              </w:rPr>
            </w:pPr>
            <w:r w:rsidRPr="008E480F">
              <w:rPr>
                <w:rFonts w:ascii="Arial" w:eastAsia="Times New Roman" w:hAnsi="Arial" w:cs="Arial"/>
                <w:b/>
                <w:bCs/>
                <w:color w:val="000000" w:themeColor="text1"/>
                <w:sz w:val="18"/>
                <w:szCs w:val="18"/>
                <w:lang w:eastAsia="es-MX"/>
              </w:rPr>
              <w:t>Recaudación</w:t>
            </w:r>
          </w:p>
        </w:tc>
      </w:tr>
      <w:tr w:rsidR="008E480F" w:rsidRPr="008E480F" w14:paraId="0852624C" w14:textId="77777777" w:rsidTr="004740DC">
        <w:trPr>
          <w:trHeight w:val="322"/>
          <w:jc w:val="center"/>
        </w:trPr>
        <w:tc>
          <w:tcPr>
            <w:tcW w:w="1764" w:type="dxa"/>
            <w:tcBorders>
              <w:top w:val="nil"/>
              <w:left w:val="single" w:sz="4" w:space="0" w:color="auto"/>
              <w:bottom w:val="single" w:sz="4" w:space="0" w:color="auto"/>
              <w:right w:val="single" w:sz="4" w:space="0" w:color="auto"/>
            </w:tcBorders>
            <w:shd w:val="clear" w:color="auto" w:fill="auto"/>
            <w:noWrap/>
            <w:vAlign w:val="bottom"/>
            <w:hideMark/>
          </w:tcPr>
          <w:p w14:paraId="7AC79CBF" w14:textId="457B8B9F" w:rsidR="00665980" w:rsidRPr="008E480F" w:rsidRDefault="00665980" w:rsidP="004740DC">
            <w:pPr>
              <w:ind w:right="0"/>
              <w:jc w:val="left"/>
              <w:rPr>
                <w:rFonts w:ascii="Arial" w:eastAsia="Times New Roman" w:hAnsi="Arial" w:cs="Arial"/>
                <w:color w:val="000000" w:themeColor="text1"/>
                <w:sz w:val="20"/>
                <w:szCs w:val="20"/>
                <w:lang w:eastAsia="es-MX"/>
              </w:rPr>
            </w:pPr>
            <w:r w:rsidRPr="008E480F">
              <w:rPr>
                <w:rFonts w:ascii="Arial" w:eastAsia="Times New Roman" w:hAnsi="Arial" w:cs="Arial"/>
                <w:color w:val="000000" w:themeColor="text1"/>
                <w:sz w:val="20"/>
                <w:szCs w:val="20"/>
                <w:lang w:eastAsia="es-MX"/>
              </w:rPr>
              <w:t> </w:t>
            </w:r>
            <w:r w:rsidR="006B6091" w:rsidRPr="008E480F">
              <w:rPr>
                <w:rFonts w:ascii="Arial" w:eastAsia="Times New Roman" w:hAnsi="Arial" w:cs="Arial"/>
                <w:color w:val="000000" w:themeColor="text1"/>
                <w:sz w:val="20"/>
                <w:szCs w:val="20"/>
                <w:lang w:eastAsia="es-MX"/>
              </w:rPr>
              <w:t>Coatzacoalcos</w:t>
            </w:r>
          </w:p>
        </w:tc>
        <w:tc>
          <w:tcPr>
            <w:tcW w:w="1607" w:type="dxa"/>
            <w:tcBorders>
              <w:top w:val="nil"/>
              <w:left w:val="nil"/>
              <w:bottom w:val="single" w:sz="4" w:space="0" w:color="auto"/>
              <w:right w:val="single" w:sz="4" w:space="0" w:color="auto"/>
            </w:tcBorders>
            <w:shd w:val="clear" w:color="auto" w:fill="auto"/>
            <w:noWrap/>
            <w:vAlign w:val="bottom"/>
            <w:hideMark/>
          </w:tcPr>
          <w:p w14:paraId="56D53542" w14:textId="267B1CDA" w:rsidR="00665980" w:rsidRPr="008E480F" w:rsidRDefault="006B6091" w:rsidP="004740DC">
            <w:pPr>
              <w:ind w:right="0"/>
              <w:jc w:val="left"/>
              <w:rPr>
                <w:rFonts w:ascii="Arial" w:eastAsia="Times New Roman" w:hAnsi="Arial" w:cs="Arial"/>
                <w:color w:val="000000" w:themeColor="text1"/>
                <w:sz w:val="20"/>
                <w:szCs w:val="20"/>
                <w:lang w:eastAsia="es-MX"/>
              </w:rPr>
            </w:pPr>
            <w:r w:rsidRPr="008E480F">
              <w:rPr>
                <w:rFonts w:ascii="Arial" w:eastAsia="Times New Roman" w:hAnsi="Arial" w:cs="Arial"/>
                <w:color w:val="000000" w:themeColor="text1"/>
                <w:sz w:val="20"/>
                <w:szCs w:val="20"/>
                <w:lang w:eastAsia="es-MX"/>
              </w:rPr>
              <w:t>No hubo creación de fraccionamientos</w:t>
            </w:r>
          </w:p>
        </w:tc>
        <w:tc>
          <w:tcPr>
            <w:tcW w:w="1607" w:type="dxa"/>
            <w:tcBorders>
              <w:top w:val="nil"/>
              <w:left w:val="nil"/>
              <w:bottom w:val="single" w:sz="4" w:space="0" w:color="auto"/>
              <w:right w:val="single" w:sz="4" w:space="0" w:color="auto"/>
            </w:tcBorders>
            <w:shd w:val="clear" w:color="auto" w:fill="auto"/>
            <w:noWrap/>
            <w:vAlign w:val="bottom"/>
            <w:hideMark/>
          </w:tcPr>
          <w:p w14:paraId="4C691824" w14:textId="77777777" w:rsidR="00665980" w:rsidRPr="008E480F" w:rsidRDefault="00665980" w:rsidP="004740DC">
            <w:pPr>
              <w:ind w:right="0"/>
              <w:jc w:val="left"/>
              <w:rPr>
                <w:rFonts w:ascii="Arial" w:eastAsia="Times New Roman" w:hAnsi="Arial" w:cs="Arial"/>
                <w:color w:val="000000" w:themeColor="text1"/>
                <w:sz w:val="20"/>
                <w:szCs w:val="20"/>
                <w:lang w:eastAsia="es-MX"/>
              </w:rPr>
            </w:pPr>
            <w:r w:rsidRPr="008E480F">
              <w:rPr>
                <w:rFonts w:ascii="Arial" w:eastAsia="Times New Roman" w:hAnsi="Arial" w:cs="Arial"/>
                <w:color w:val="000000" w:themeColor="text1"/>
                <w:sz w:val="20"/>
                <w:szCs w:val="20"/>
                <w:lang w:eastAsia="es-MX"/>
              </w:rPr>
              <w:t> </w:t>
            </w:r>
          </w:p>
        </w:tc>
        <w:tc>
          <w:tcPr>
            <w:tcW w:w="1747" w:type="dxa"/>
            <w:tcBorders>
              <w:top w:val="nil"/>
              <w:left w:val="nil"/>
              <w:bottom w:val="single" w:sz="4" w:space="0" w:color="auto"/>
              <w:right w:val="single" w:sz="4" w:space="0" w:color="auto"/>
            </w:tcBorders>
            <w:shd w:val="clear" w:color="auto" w:fill="auto"/>
            <w:noWrap/>
            <w:vAlign w:val="bottom"/>
            <w:hideMark/>
          </w:tcPr>
          <w:p w14:paraId="76CFFDE2" w14:textId="77777777" w:rsidR="00665980" w:rsidRPr="008E480F" w:rsidRDefault="00665980" w:rsidP="004740DC">
            <w:pPr>
              <w:ind w:right="0"/>
              <w:jc w:val="left"/>
              <w:rPr>
                <w:rFonts w:ascii="Arial" w:eastAsia="Times New Roman" w:hAnsi="Arial" w:cs="Arial"/>
                <w:color w:val="000000" w:themeColor="text1"/>
                <w:lang w:eastAsia="es-MX"/>
              </w:rPr>
            </w:pPr>
            <w:r w:rsidRPr="008E480F">
              <w:rPr>
                <w:rFonts w:ascii="Arial" w:eastAsia="Times New Roman" w:hAnsi="Arial" w:cs="Arial"/>
                <w:color w:val="000000" w:themeColor="text1"/>
                <w:lang w:eastAsia="es-MX"/>
              </w:rPr>
              <w:t> </w:t>
            </w:r>
          </w:p>
        </w:tc>
        <w:tc>
          <w:tcPr>
            <w:tcW w:w="1764" w:type="dxa"/>
            <w:tcBorders>
              <w:top w:val="nil"/>
              <w:left w:val="nil"/>
              <w:bottom w:val="single" w:sz="4" w:space="0" w:color="auto"/>
              <w:right w:val="single" w:sz="4" w:space="0" w:color="auto"/>
            </w:tcBorders>
            <w:shd w:val="clear" w:color="auto" w:fill="auto"/>
            <w:noWrap/>
            <w:vAlign w:val="bottom"/>
            <w:hideMark/>
          </w:tcPr>
          <w:p w14:paraId="244BBB05" w14:textId="77777777" w:rsidR="00665980" w:rsidRPr="008E480F" w:rsidRDefault="00665980" w:rsidP="004740DC">
            <w:pPr>
              <w:ind w:right="0"/>
              <w:jc w:val="left"/>
              <w:rPr>
                <w:rFonts w:ascii="Arial" w:eastAsia="Times New Roman" w:hAnsi="Arial" w:cs="Arial"/>
                <w:color w:val="000000" w:themeColor="text1"/>
                <w:lang w:eastAsia="es-MX"/>
              </w:rPr>
            </w:pPr>
            <w:r w:rsidRPr="008E480F">
              <w:rPr>
                <w:rFonts w:ascii="Arial" w:eastAsia="Times New Roman" w:hAnsi="Arial" w:cs="Arial"/>
                <w:color w:val="000000" w:themeColor="text1"/>
                <w:lang w:eastAsia="es-MX"/>
              </w:rPr>
              <w:t> </w:t>
            </w:r>
          </w:p>
        </w:tc>
      </w:tr>
      <w:tr w:rsidR="008E480F" w:rsidRPr="008E480F" w14:paraId="40B29192" w14:textId="77777777" w:rsidTr="004740DC">
        <w:trPr>
          <w:trHeight w:val="322"/>
          <w:jc w:val="center"/>
        </w:trPr>
        <w:tc>
          <w:tcPr>
            <w:tcW w:w="1764" w:type="dxa"/>
            <w:tcBorders>
              <w:top w:val="nil"/>
              <w:left w:val="single" w:sz="4" w:space="0" w:color="auto"/>
              <w:bottom w:val="single" w:sz="4" w:space="0" w:color="auto"/>
              <w:right w:val="single" w:sz="4" w:space="0" w:color="auto"/>
            </w:tcBorders>
            <w:shd w:val="clear" w:color="auto" w:fill="auto"/>
            <w:noWrap/>
            <w:vAlign w:val="bottom"/>
            <w:hideMark/>
          </w:tcPr>
          <w:p w14:paraId="5B91A8EB" w14:textId="77777777" w:rsidR="00665980" w:rsidRPr="008E480F" w:rsidRDefault="00665980" w:rsidP="004740DC">
            <w:pPr>
              <w:ind w:right="0"/>
              <w:jc w:val="left"/>
              <w:rPr>
                <w:rFonts w:ascii="Arial" w:eastAsia="Times New Roman" w:hAnsi="Arial" w:cs="Arial"/>
                <w:color w:val="000000" w:themeColor="text1"/>
                <w:lang w:eastAsia="es-MX"/>
              </w:rPr>
            </w:pPr>
            <w:r w:rsidRPr="008E480F">
              <w:rPr>
                <w:rFonts w:ascii="Arial" w:eastAsia="Times New Roman" w:hAnsi="Arial" w:cs="Arial"/>
                <w:color w:val="000000" w:themeColor="text1"/>
                <w:lang w:eastAsia="es-MX"/>
              </w:rPr>
              <w:t> </w:t>
            </w:r>
          </w:p>
        </w:tc>
        <w:tc>
          <w:tcPr>
            <w:tcW w:w="1607" w:type="dxa"/>
            <w:tcBorders>
              <w:top w:val="nil"/>
              <w:left w:val="nil"/>
              <w:bottom w:val="single" w:sz="4" w:space="0" w:color="auto"/>
              <w:right w:val="single" w:sz="4" w:space="0" w:color="auto"/>
            </w:tcBorders>
            <w:shd w:val="clear" w:color="auto" w:fill="auto"/>
            <w:noWrap/>
            <w:vAlign w:val="bottom"/>
            <w:hideMark/>
          </w:tcPr>
          <w:p w14:paraId="7E0A18C2" w14:textId="77777777" w:rsidR="00665980" w:rsidRPr="008E480F" w:rsidRDefault="00665980" w:rsidP="004740DC">
            <w:pPr>
              <w:ind w:right="0"/>
              <w:jc w:val="left"/>
              <w:rPr>
                <w:rFonts w:ascii="Arial" w:eastAsia="Times New Roman" w:hAnsi="Arial" w:cs="Arial"/>
                <w:color w:val="000000" w:themeColor="text1"/>
                <w:lang w:eastAsia="es-MX"/>
              </w:rPr>
            </w:pPr>
            <w:r w:rsidRPr="008E480F">
              <w:rPr>
                <w:rFonts w:ascii="Arial" w:eastAsia="Times New Roman" w:hAnsi="Arial" w:cs="Arial"/>
                <w:color w:val="000000" w:themeColor="text1"/>
                <w:lang w:eastAsia="es-MX"/>
              </w:rPr>
              <w:t> </w:t>
            </w:r>
          </w:p>
        </w:tc>
        <w:tc>
          <w:tcPr>
            <w:tcW w:w="1607" w:type="dxa"/>
            <w:tcBorders>
              <w:top w:val="nil"/>
              <w:left w:val="nil"/>
              <w:bottom w:val="single" w:sz="4" w:space="0" w:color="auto"/>
              <w:right w:val="single" w:sz="4" w:space="0" w:color="auto"/>
            </w:tcBorders>
            <w:shd w:val="clear" w:color="auto" w:fill="auto"/>
            <w:noWrap/>
            <w:vAlign w:val="bottom"/>
            <w:hideMark/>
          </w:tcPr>
          <w:p w14:paraId="6464BF10" w14:textId="77777777" w:rsidR="00665980" w:rsidRPr="008E480F" w:rsidRDefault="00665980" w:rsidP="004740DC">
            <w:pPr>
              <w:ind w:right="0"/>
              <w:jc w:val="left"/>
              <w:rPr>
                <w:rFonts w:ascii="Arial" w:eastAsia="Times New Roman" w:hAnsi="Arial" w:cs="Arial"/>
                <w:color w:val="000000" w:themeColor="text1"/>
                <w:lang w:eastAsia="es-MX"/>
              </w:rPr>
            </w:pPr>
            <w:r w:rsidRPr="008E480F">
              <w:rPr>
                <w:rFonts w:ascii="Arial" w:eastAsia="Times New Roman" w:hAnsi="Arial" w:cs="Arial"/>
                <w:color w:val="000000" w:themeColor="text1"/>
                <w:lang w:eastAsia="es-MX"/>
              </w:rPr>
              <w:t> </w:t>
            </w:r>
          </w:p>
        </w:tc>
        <w:tc>
          <w:tcPr>
            <w:tcW w:w="1747" w:type="dxa"/>
            <w:tcBorders>
              <w:top w:val="nil"/>
              <w:left w:val="nil"/>
              <w:bottom w:val="single" w:sz="4" w:space="0" w:color="auto"/>
              <w:right w:val="single" w:sz="4" w:space="0" w:color="auto"/>
            </w:tcBorders>
            <w:shd w:val="clear" w:color="auto" w:fill="auto"/>
            <w:noWrap/>
            <w:vAlign w:val="bottom"/>
            <w:hideMark/>
          </w:tcPr>
          <w:p w14:paraId="0802BAEF" w14:textId="77777777" w:rsidR="00665980" w:rsidRPr="008E480F" w:rsidRDefault="00665980" w:rsidP="004740DC">
            <w:pPr>
              <w:ind w:right="0"/>
              <w:jc w:val="left"/>
              <w:rPr>
                <w:rFonts w:ascii="Arial" w:eastAsia="Times New Roman" w:hAnsi="Arial" w:cs="Arial"/>
                <w:color w:val="000000" w:themeColor="text1"/>
                <w:lang w:eastAsia="es-MX"/>
              </w:rPr>
            </w:pPr>
            <w:r w:rsidRPr="008E480F">
              <w:rPr>
                <w:rFonts w:ascii="Arial" w:eastAsia="Times New Roman" w:hAnsi="Arial" w:cs="Arial"/>
                <w:color w:val="000000" w:themeColor="text1"/>
                <w:lang w:eastAsia="es-MX"/>
              </w:rPr>
              <w:t> </w:t>
            </w:r>
          </w:p>
        </w:tc>
        <w:tc>
          <w:tcPr>
            <w:tcW w:w="1764" w:type="dxa"/>
            <w:tcBorders>
              <w:top w:val="nil"/>
              <w:left w:val="nil"/>
              <w:bottom w:val="single" w:sz="4" w:space="0" w:color="auto"/>
              <w:right w:val="single" w:sz="4" w:space="0" w:color="auto"/>
            </w:tcBorders>
            <w:shd w:val="clear" w:color="auto" w:fill="auto"/>
            <w:noWrap/>
            <w:vAlign w:val="bottom"/>
            <w:hideMark/>
          </w:tcPr>
          <w:p w14:paraId="6BCA0870" w14:textId="77777777" w:rsidR="00665980" w:rsidRPr="008E480F" w:rsidRDefault="00665980" w:rsidP="004740DC">
            <w:pPr>
              <w:ind w:right="0"/>
              <w:jc w:val="left"/>
              <w:rPr>
                <w:rFonts w:ascii="Arial" w:eastAsia="Times New Roman" w:hAnsi="Arial" w:cs="Arial"/>
                <w:color w:val="000000" w:themeColor="text1"/>
                <w:lang w:eastAsia="es-MX"/>
              </w:rPr>
            </w:pPr>
            <w:r w:rsidRPr="008E480F">
              <w:rPr>
                <w:rFonts w:ascii="Arial" w:eastAsia="Times New Roman" w:hAnsi="Arial" w:cs="Arial"/>
                <w:color w:val="000000" w:themeColor="text1"/>
                <w:lang w:eastAsia="es-MX"/>
              </w:rPr>
              <w:t> </w:t>
            </w:r>
          </w:p>
        </w:tc>
      </w:tr>
      <w:tr w:rsidR="00665980" w:rsidRPr="008E480F" w14:paraId="023E7AE6" w14:textId="77777777" w:rsidTr="004740DC">
        <w:trPr>
          <w:trHeight w:val="322"/>
          <w:jc w:val="center"/>
        </w:trPr>
        <w:tc>
          <w:tcPr>
            <w:tcW w:w="1764" w:type="dxa"/>
            <w:tcBorders>
              <w:top w:val="nil"/>
              <w:left w:val="single" w:sz="4" w:space="0" w:color="auto"/>
              <w:bottom w:val="single" w:sz="4" w:space="0" w:color="auto"/>
              <w:right w:val="single" w:sz="4" w:space="0" w:color="auto"/>
            </w:tcBorders>
            <w:shd w:val="clear" w:color="auto" w:fill="auto"/>
            <w:noWrap/>
            <w:vAlign w:val="bottom"/>
            <w:hideMark/>
          </w:tcPr>
          <w:p w14:paraId="1D8762A3" w14:textId="77777777" w:rsidR="00665980" w:rsidRPr="008E480F" w:rsidRDefault="00665980" w:rsidP="004740DC">
            <w:pPr>
              <w:ind w:right="0"/>
              <w:jc w:val="left"/>
              <w:rPr>
                <w:rFonts w:ascii="Arial" w:eastAsia="Times New Roman" w:hAnsi="Arial" w:cs="Arial"/>
                <w:color w:val="000000" w:themeColor="text1"/>
                <w:lang w:eastAsia="es-MX"/>
              </w:rPr>
            </w:pPr>
            <w:r w:rsidRPr="008E480F">
              <w:rPr>
                <w:rFonts w:ascii="Arial" w:eastAsia="Times New Roman" w:hAnsi="Arial" w:cs="Arial"/>
                <w:color w:val="000000" w:themeColor="text1"/>
                <w:lang w:eastAsia="es-MX"/>
              </w:rPr>
              <w:t> </w:t>
            </w:r>
          </w:p>
        </w:tc>
        <w:tc>
          <w:tcPr>
            <w:tcW w:w="1607" w:type="dxa"/>
            <w:tcBorders>
              <w:top w:val="nil"/>
              <w:left w:val="nil"/>
              <w:bottom w:val="single" w:sz="4" w:space="0" w:color="auto"/>
              <w:right w:val="single" w:sz="4" w:space="0" w:color="auto"/>
            </w:tcBorders>
            <w:shd w:val="clear" w:color="auto" w:fill="auto"/>
            <w:noWrap/>
            <w:vAlign w:val="bottom"/>
            <w:hideMark/>
          </w:tcPr>
          <w:p w14:paraId="6DDFBD76" w14:textId="77777777" w:rsidR="00665980" w:rsidRPr="008E480F" w:rsidRDefault="00665980" w:rsidP="004740DC">
            <w:pPr>
              <w:ind w:right="0"/>
              <w:jc w:val="left"/>
              <w:rPr>
                <w:rFonts w:ascii="Arial" w:eastAsia="Times New Roman" w:hAnsi="Arial" w:cs="Arial"/>
                <w:color w:val="000000" w:themeColor="text1"/>
                <w:lang w:eastAsia="es-MX"/>
              </w:rPr>
            </w:pPr>
            <w:r w:rsidRPr="008E480F">
              <w:rPr>
                <w:rFonts w:ascii="Arial" w:eastAsia="Times New Roman" w:hAnsi="Arial" w:cs="Arial"/>
                <w:color w:val="000000" w:themeColor="text1"/>
                <w:lang w:eastAsia="es-MX"/>
              </w:rPr>
              <w:t> </w:t>
            </w:r>
          </w:p>
        </w:tc>
        <w:tc>
          <w:tcPr>
            <w:tcW w:w="1607" w:type="dxa"/>
            <w:tcBorders>
              <w:top w:val="nil"/>
              <w:left w:val="nil"/>
              <w:bottom w:val="single" w:sz="4" w:space="0" w:color="auto"/>
              <w:right w:val="single" w:sz="4" w:space="0" w:color="auto"/>
            </w:tcBorders>
            <w:shd w:val="clear" w:color="auto" w:fill="auto"/>
            <w:noWrap/>
            <w:vAlign w:val="bottom"/>
            <w:hideMark/>
          </w:tcPr>
          <w:p w14:paraId="3B744530" w14:textId="77777777" w:rsidR="00665980" w:rsidRPr="008E480F" w:rsidRDefault="00665980" w:rsidP="004740DC">
            <w:pPr>
              <w:ind w:right="0"/>
              <w:jc w:val="left"/>
              <w:rPr>
                <w:rFonts w:ascii="Arial" w:eastAsia="Times New Roman" w:hAnsi="Arial" w:cs="Arial"/>
                <w:color w:val="000000" w:themeColor="text1"/>
                <w:lang w:eastAsia="es-MX"/>
              </w:rPr>
            </w:pPr>
            <w:r w:rsidRPr="008E480F">
              <w:rPr>
                <w:rFonts w:ascii="Arial" w:eastAsia="Times New Roman" w:hAnsi="Arial" w:cs="Arial"/>
                <w:color w:val="000000" w:themeColor="text1"/>
                <w:lang w:eastAsia="es-MX"/>
              </w:rPr>
              <w:t> </w:t>
            </w:r>
          </w:p>
        </w:tc>
        <w:tc>
          <w:tcPr>
            <w:tcW w:w="1747" w:type="dxa"/>
            <w:tcBorders>
              <w:top w:val="nil"/>
              <w:left w:val="nil"/>
              <w:bottom w:val="single" w:sz="4" w:space="0" w:color="auto"/>
              <w:right w:val="single" w:sz="4" w:space="0" w:color="auto"/>
            </w:tcBorders>
            <w:shd w:val="clear" w:color="auto" w:fill="auto"/>
            <w:noWrap/>
            <w:vAlign w:val="bottom"/>
            <w:hideMark/>
          </w:tcPr>
          <w:p w14:paraId="768F1CDF" w14:textId="77777777" w:rsidR="00665980" w:rsidRPr="008E480F" w:rsidRDefault="00665980" w:rsidP="004740DC">
            <w:pPr>
              <w:ind w:right="0"/>
              <w:jc w:val="left"/>
              <w:rPr>
                <w:rFonts w:ascii="Arial" w:eastAsia="Times New Roman" w:hAnsi="Arial" w:cs="Arial"/>
                <w:color w:val="000000" w:themeColor="text1"/>
                <w:lang w:eastAsia="es-MX"/>
              </w:rPr>
            </w:pPr>
            <w:r w:rsidRPr="008E480F">
              <w:rPr>
                <w:rFonts w:ascii="Arial" w:eastAsia="Times New Roman" w:hAnsi="Arial" w:cs="Arial"/>
                <w:color w:val="000000" w:themeColor="text1"/>
                <w:lang w:eastAsia="es-MX"/>
              </w:rPr>
              <w:t> </w:t>
            </w:r>
          </w:p>
        </w:tc>
        <w:tc>
          <w:tcPr>
            <w:tcW w:w="1764" w:type="dxa"/>
            <w:tcBorders>
              <w:top w:val="nil"/>
              <w:left w:val="nil"/>
              <w:bottom w:val="single" w:sz="4" w:space="0" w:color="auto"/>
              <w:right w:val="single" w:sz="4" w:space="0" w:color="auto"/>
            </w:tcBorders>
            <w:shd w:val="clear" w:color="auto" w:fill="auto"/>
            <w:noWrap/>
            <w:vAlign w:val="bottom"/>
            <w:hideMark/>
          </w:tcPr>
          <w:p w14:paraId="6B53A06E" w14:textId="77777777" w:rsidR="00665980" w:rsidRPr="008E480F" w:rsidRDefault="00665980" w:rsidP="004740DC">
            <w:pPr>
              <w:ind w:right="0"/>
              <w:jc w:val="left"/>
              <w:rPr>
                <w:rFonts w:ascii="Arial" w:eastAsia="Times New Roman" w:hAnsi="Arial" w:cs="Arial"/>
                <w:color w:val="000000" w:themeColor="text1"/>
                <w:lang w:eastAsia="es-MX"/>
              </w:rPr>
            </w:pPr>
            <w:r w:rsidRPr="008E480F">
              <w:rPr>
                <w:rFonts w:ascii="Arial" w:eastAsia="Times New Roman" w:hAnsi="Arial" w:cs="Arial"/>
                <w:color w:val="000000" w:themeColor="text1"/>
                <w:lang w:eastAsia="es-MX"/>
              </w:rPr>
              <w:t> </w:t>
            </w:r>
          </w:p>
        </w:tc>
      </w:tr>
    </w:tbl>
    <w:p w14:paraId="31FD826D" w14:textId="77777777" w:rsidR="00665980" w:rsidRPr="008E480F" w:rsidRDefault="00665980" w:rsidP="00665980">
      <w:pPr>
        <w:jc w:val="both"/>
        <w:rPr>
          <w:rFonts w:ascii="Arial" w:hAnsi="Arial" w:cs="Arial"/>
          <w:color w:val="000000" w:themeColor="text1"/>
        </w:rPr>
      </w:pPr>
    </w:p>
    <w:p w14:paraId="65816444" w14:textId="77777777" w:rsidR="00665980" w:rsidRPr="008E480F" w:rsidRDefault="00665980" w:rsidP="00665980">
      <w:pPr>
        <w:jc w:val="both"/>
        <w:rPr>
          <w:rFonts w:ascii="Arial" w:hAnsi="Arial" w:cs="Arial"/>
          <w:color w:val="000000" w:themeColor="text1"/>
        </w:rPr>
      </w:pPr>
    </w:p>
    <w:p w14:paraId="2FF07F4A" w14:textId="77777777"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8. Si durante el ejercicio se desarrollaron algunas de las siguientes acciones, describa cómo se llevaron a cabo y cuál fue el impacto en la recaudación (es necesario anexar documentos que amparen dichas acciones).</w:t>
      </w:r>
    </w:p>
    <w:p w14:paraId="384FF3A7" w14:textId="77777777" w:rsidR="00665980" w:rsidRPr="008E480F" w:rsidRDefault="00665980" w:rsidP="00665980">
      <w:pPr>
        <w:pStyle w:val="Prrafodelista"/>
        <w:numPr>
          <w:ilvl w:val="0"/>
          <w:numId w:val="2"/>
        </w:numPr>
        <w:jc w:val="both"/>
        <w:rPr>
          <w:rFonts w:ascii="Arial" w:hAnsi="Arial" w:cs="Arial"/>
          <w:color w:val="000000" w:themeColor="text1"/>
        </w:rPr>
      </w:pPr>
      <w:r w:rsidRPr="008E480F">
        <w:rPr>
          <w:rFonts w:ascii="Arial" w:hAnsi="Arial" w:cs="Arial"/>
          <w:color w:val="000000" w:themeColor="text1"/>
        </w:rPr>
        <w:t>Programa de modernización catastral</w:t>
      </w:r>
    </w:p>
    <w:p w14:paraId="6E43293A" w14:textId="77777777" w:rsidR="00665980" w:rsidRPr="008E480F" w:rsidRDefault="00665980" w:rsidP="00665980">
      <w:pPr>
        <w:pStyle w:val="Prrafodelista"/>
        <w:numPr>
          <w:ilvl w:val="0"/>
          <w:numId w:val="2"/>
        </w:numPr>
        <w:jc w:val="both"/>
        <w:rPr>
          <w:rFonts w:ascii="Arial" w:hAnsi="Arial" w:cs="Arial"/>
          <w:color w:val="000000" w:themeColor="text1"/>
        </w:rPr>
      </w:pPr>
      <w:r w:rsidRPr="008E480F">
        <w:rPr>
          <w:rFonts w:ascii="Arial" w:hAnsi="Arial" w:cs="Arial"/>
          <w:color w:val="000000" w:themeColor="text1"/>
        </w:rPr>
        <w:t>Actualización de base de datos</w:t>
      </w:r>
    </w:p>
    <w:p w14:paraId="219194ED" w14:textId="77777777" w:rsidR="00665980" w:rsidRPr="008E480F" w:rsidRDefault="00665980" w:rsidP="00665980">
      <w:pPr>
        <w:pStyle w:val="Prrafodelista"/>
        <w:numPr>
          <w:ilvl w:val="0"/>
          <w:numId w:val="2"/>
        </w:numPr>
        <w:jc w:val="both"/>
        <w:rPr>
          <w:rFonts w:ascii="Arial" w:hAnsi="Arial" w:cs="Arial"/>
          <w:color w:val="000000" w:themeColor="text1"/>
        </w:rPr>
      </w:pPr>
      <w:r w:rsidRPr="008E480F">
        <w:rPr>
          <w:rFonts w:ascii="Arial" w:hAnsi="Arial" w:cs="Arial"/>
          <w:color w:val="000000" w:themeColor="text1"/>
        </w:rPr>
        <w:t>Inspecciones y verificaciones de uso de suelo</w:t>
      </w:r>
    </w:p>
    <w:p w14:paraId="690B0F81" w14:textId="77777777" w:rsidR="00665980" w:rsidRPr="008E480F" w:rsidRDefault="00665980" w:rsidP="00665980">
      <w:pPr>
        <w:pStyle w:val="Prrafodelista"/>
        <w:numPr>
          <w:ilvl w:val="0"/>
          <w:numId w:val="2"/>
        </w:numPr>
        <w:jc w:val="both"/>
        <w:rPr>
          <w:rFonts w:ascii="Arial" w:hAnsi="Arial" w:cs="Arial"/>
          <w:color w:val="000000" w:themeColor="text1"/>
        </w:rPr>
      </w:pPr>
      <w:r w:rsidRPr="008E480F">
        <w:rPr>
          <w:rFonts w:ascii="Arial" w:hAnsi="Arial" w:cs="Arial"/>
          <w:color w:val="000000" w:themeColor="text1"/>
        </w:rPr>
        <w:t>Dictámenes de uso de suelo y de impacto urbano</w:t>
      </w:r>
    </w:p>
    <w:p w14:paraId="685EA5AC" w14:textId="77777777" w:rsidR="00665980" w:rsidRPr="008E480F" w:rsidRDefault="00665980" w:rsidP="00665980">
      <w:pPr>
        <w:pStyle w:val="Prrafodelista"/>
        <w:numPr>
          <w:ilvl w:val="0"/>
          <w:numId w:val="2"/>
        </w:numPr>
        <w:jc w:val="both"/>
        <w:rPr>
          <w:rFonts w:ascii="Arial" w:hAnsi="Arial" w:cs="Arial"/>
          <w:color w:val="000000" w:themeColor="text1"/>
        </w:rPr>
      </w:pPr>
      <w:r w:rsidRPr="008E480F">
        <w:rPr>
          <w:rFonts w:ascii="Arial" w:hAnsi="Arial" w:cs="Arial"/>
          <w:color w:val="000000" w:themeColor="text1"/>
        </w:rPr>
        <w:t>Regularización de construcciones</w:t>
      </w:r>
    </w:p>
    <w:p w14:paraId="1206A136" w14:textId="77777777" w:rsidR="00665980" w:rsidRPr="008E480F" w:rsidRDefault="00665980" w:rsidP="00665980">
      <w:pPr>
        <w:pStyle w:val="Prrafodelista"/>
        <w:numPr>
          <w:ilvl w:val="0"/>
          <w:numId w:val="2"/>
        </w:numPr>
        <w:jc w:val="both"/>
        <w:rPr>
          <w:rFonts w:ascii="Arial" w:hAnsi="Arial" w:cs="Arial"/>
          <w:color w:val="000000" w:themeColor="text1"/>
        </w:rPr>
      </w:pPr>
      <w:r w:rsidRPr="008E480F">
        <w:rPr>
          <w:rFonts w:ascii="Arial" w:hAnsi="Arial" w:cs="Arial"/>
          <w:color w:val="000000" w:themeColor="text1"/>
        </w:rPr>
        <w:t>Certificación de mejoramiento de la imagen urbana</w:t>
      </w:r>
    </w:p>
    <w:p w14:paraId="23635369" w14:textId="77777777" w:rsidR="00665980" w:rsidRPr="008E480F" w:rsidRDefault="00665980" w:rsidP="00665980">
      <w:pPr>
        <w:pStyle w:val="Prrafodelista"/>
        <w:numPr>
          <w:ilvl w:val="0"/>
          <w:numId w:val="2"/>
        </w:numPr>
        <w:jc w:val="both"/>
        <w:rPr>
          <w:rFonts w:ascii="Arial" w:hAnsi="Arial" w:cs="Arial"/>
          <w:color w:val="000000" w:themeColor="text1"/>
        </w:rPr>
      </w:pPr>
      <w:r w:rsidRPr="008E480F">
        <w:rPr>
          <w:rFonts w:ascii="Arial" w:hAnsi="Arial" w:cs="Arial"/>
          <w:color w:val="000000" w:themeColor="text1"/>
        </w:rPr>
        <w:t>Unificación de predios</w:t>
      </w:r>
    </w:p>
    <w:p w14:paraId="34839EDD" w14:textId="77777777" w:rsidR="00665980" w:rsidRPr="008E480F" w:rsidRDefault="00665980" w:rsidP="00665980">
      <w:pPr>
        <w:pStyle w:val="Prrafodelista"/>
        <w:numPr>
          <w:ilvl w:val="0"/>
          <w:numId w:val="2"/>
        </w:numPr>
        <w:jc w:val="both"/>
        <w:rPr>
          <w:rFonts w:ascii="Arial" w:hAnsi="Arial" w:cs="Arial"/>
          <w:color w:val="000000" w:themeColor="text1"/>
        </w:rPr>
      </w:pPr>
      <w:r w:rsidRPr="008E480F">
        <w:rPr>
          <w:rFonts w:ascii="Arial" w:hAnsi="Arial" w:cs="Arial"/>
          <w:color w:val="000000" w:themeColor="text1"/>
        </w:rPr>
        <w:t>Otra (especificar)</w:t>
      </w:r>
    </w:p>
    <w:p w14:paraId="38725535" w14:textId="77777777" w:rsidR="00665980" w:rsidRPr="008E480F" w:rsidRDefault="00665980" w:rsidP="00665980">
      <w:pPr>
        <w:jc w:val="both"/>
        <w:rPr>
          <w:rFonts w:ascii="Arial" w:hAnsi="Arial" w:cs="Arial"/>
          <w:color w:val="000000" w:themeColor="text1"/>
        </w:rPr>
      </w:pPr>
    </w:p>
    <w:p w14:paraId="153BB2B1" w14:textId="77777777"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Se solicita que se describa a detalle las acciones que se realizaron durante el ejercicio y anexar documentos comprobatorios.</w:t>
      </w:r>
    </w:p>
    <w:p w14:paraId="2E42DB03" w14:textId="75E2B009" w:rsidR="00665980" w:rsidRPr="008E480F" w:rsidRDefault="00EE2CDE" w:rsidP="00665980">
      <w:pPr>
        <w:pStyle w:val="Prrafodelista"/>
        <w:jc w:val="both"/>
        <w:rPr>
          <w:rFonts w:ascii="Arial" w:hAnsi="Arial" w:cs="Arial"/>
          <w:color w:val="000000" w:themeColor="text1"/>
        </w:rPr>
      </w:pPr>
      <w:r w:rsidRPr="008E480F">
        <w:rPr>
          <w:rFonts w:ascii="Arial" w:hAnsi="Arial" w:cs="Arial"/>
          <w:b/>
          <w:bCs/>
          <w:color w:val="000000" w:themeColor="text1"/>
        </w:rPr>
        <w:t xml:space="preserve">No se </w:t>
      </w:r>
      <w:proofErr w:type="spellStart"/>
      <w:r w:rsidRPr="008E480F">
        <w:rPr>
          <w:rFonts w:ascii="Arial" w:hAnsi="Arial" w:cs="Arial"/>
          <w:b/>
          <w:bCs/>
          <w:color w:val="000000" w:themeColor="text1"/>
        </w:rPr>
        <w:t>desarrollo</w:t>
      </w:r>
      <w:proofErr w:type="spellEnd"/>
      <w:r w:rsidRPr="008E480F">
        <w:rPr>
          <w:rFonts w:ascii="Arial" w:hAnsi="Arial" w:cs="Arial"/>
          <w:b/>
          <w:bCs/>
          <w:color w:val="000000" w:themeColor="text1"/>
        </w:rPr>
        <w:t xml:space="preserve"> ninguna de las acciones descritas</w:t>
      </w:r>
      <w:r w:rsidR="00886FFF" w:rsidRPr="008E480F">
        <w:rPr>
          <w:rFonts w:ascii="Arial" w:hAnsi="Arial" w:cs="Arial"/>
          <w:b/>
          <w:bCs/>
          <w:color w:val="000000" w:themeColor="text1"/>
        </w:rPr>
        <w:t xml:space="preserve"> anteriormente</w:t>
      </w:r>
      <w:r w:rsidRPr="008E480F">
        <w:rPr>
          <w:rFonts w:ascii="Arial" w:hAnsi="Arial" w:cs="Arial"/>
          <w:color w:val="000000" w:themeColor="text1"/>
        </w:rPr>
        <w:t>.</w:t>
      </w:r>
    </w:p>
    <w:p w14:paraId="55D8CA18" w14:textId="77777777" w:rsidR="00665980" w:rsidRPr="008E480F" w:rsidRDefault="00665980" w:rsidP="00665980">
      <w:pPr>
        <w:pStyle w:val="Prrafodelista"/>
        <w:jc w:val="both"/>
        <w:rPr>
          <w:rFonts w:ascii="Arial" w:hAnsi="Arial" w:cs="Arial"/>
          <w:color w:val="000000" w:themeColor="text1"/>
        </w:rPr>
      </w:pPr>
    </w:p>
    <w:p w14:paraId="78CDE9E9" w14:textId="77777777"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9. Si se realizaron algunas de las siguientes acciones administrativas para aumentar o disminuir el potencial recaudatorio en el cobro del impuesto predial, es necesario que describa cómo se realizaron y anexe documentos que amparen dichas acciones.</w:t>
      </w:r>
    </w:p>
    <w:p w14:paraId="0E937EC4" w14:textId="77777777" w:rsidR="00665980" w:rsidRPr="008E480F" w:rsidRDefault="00665980" w:rsidP="00665980">
      <w:pPr>
        <w:jc w:val="both"/>
        <w:rPr>
          <w:rFonts w:ascii="Arial" w:hAnsi="Arial" w:cs="Arial"/>
          <w:color w:val="000000" w:themeColor="text1"/>
        </w:rPr>
      </w:pPr>
    </w:p>
    <w:p w14:paraId="4B72E711" w14:textId="77777777" w:rsidR="00665980" w:rsidRPr="008E480F" w:rsidRDefault="00665980" w:rsidP="00665980">
      <w:pPr>
        <w:pStyle w:val="Prrafodelista"/>
        <w:numPr>
          <w:ilvl w:val="0"/>
          <w:numId w:val="1"/>
        </w:numPr>
        <w:jc w:val="both"/>
        <w:rPr>
          <w:rFonts w:ascii="Arial" w:hAnsi="Arial" w:cs="Arial"/>
          <w:color w:val="000000" w:themeColor="text1"/>
        </w:rPr>
      </w:pPr>
      <w:r w:rsidRPr="008E480F">
        <w:rPr>
          <w:rFonts w:ascii="Arial" w:hAnsi="Arial" w:cs="Arial"/>
          <w:color w:val="000000" w:themeColor="text1"/>
        </w:rPr>
        <w:t>Actualización de catastro permanente</w:t>
      </w:r>
    </w:p>
    <w:p w14:paraId="1217440E" w14:textId="77777777" w:rsidR="00665980" w:rsidRPr="008E480F" w:rsidRDefault="00665980" w:rsidP="00665980">
      <w:pPr>
        <w:pStyle w:val="Prrafodelista"/>
        <w:numPr>
          <w:ilvl w:val="0"/>
          <w:numId w:val="1"/>
        </w:numPr>
        <w:jc w:val="both"/>
        <w:rPr>
          <w:rFonts w:ascii="Arial" w:hAnsi="Arial" w:cs="Arial"/>
          <w:color w:val="000000" w:themeColor="text1"/>
        </w:rPr>
      </w:pPr>
      <w:r w:rsidRPr="008E480F">
        <w:rPr>
          <w:rFonts w:ascii="Arial" w:hAnsi="Arial" w:cs="Arial"/>
          <w:color w:val="000000" w:themeColor="text1"/>
        </w:rPr>
        <w:t>Depuración del padrón</w:t>
      </w:r>
    </w:p>
    <w:p w14:paraId="219A8E80" w14:textId="77777777" w:rsidR="00665980" w:rsidRPr="008E480F" w:rsidRDefault="00665980" w:rsidP="00665980">
      <w:pPr>
        <w:pStyle w:val="Prrafodelista"/>
        <w:numPr>
          <w:ilvl w:val="0"/>
          <w:numId w:val="1"/>
        </w:numPr>
        <w:jc w:val="both"/>
        <w:rPr>
          <w:rFonts w:ascii="Arial" w:hAnsi="Arial" w:cs="Arial"/>
          <w:color w:val="000000" w:themeColor="text1"/>
        </w:rPr>
      </w:pPr>
      <w:r w:rsidRPr="008E480F">
        <w:rPr>
          <w:rFonts w:ascii="Arial" w:hAnsi="Arial" w:cs="Arial"/>
          <w:color w:val="000000" w:themeColor="text1"/>
        </w:rPr>
        <w:t>Vigilancia y control de obligaciones permanente</w:t>
      </w:r>
    </w:p>
    <w:p w14:paraId="41598DEE" w14:textId="77777777" w:rsidR="00665980" w:rsidRPr="008E480F" w:rsidRDefault="00665980" w:rsidP="00665980">
      <w:pPr>
        <w:pStyle w:val="Prrafodelista"/>
        <w:numPr>
          <w:ilvl w:val="0"/>
          <w:numId w:val="1"/>
        </w:numPr>
        <w:jc w:val="both"/>
        <w:rPr>
          <w:rFonts w:ascii="Arial" w:hAnsi="Arial" w:cs="Arial"/>
          <w:color w:val="000000" w:themeColor="text1"/>
        </w:rPr>
      </w:pPr>
      <w:r w:rsidRPr="008E480F">
        <w:rPr>
          <w:rFonts w:ascii="Arial" w:hAnsi="Arial" w:cs="Arial"/>
          <w:color w:val="000000" w:themeColor="text1"/>
        </w:rPr>
        <w:t>Cobro coactivo permanente</w:t>
      </w:r>
    </w:p>
    <w:p w14:paraId="23A6BD9A" w14:textId="77777777" w:rsidR="00665980" w:rsidRPr="008E480F" w:rsidRDefault="00665980" w:rsidP="00665980">
      <w:pPr>
        <w:pStyle w:val="Prrafodelista"/>
        <w:numPr>
          <w:ilvl w:val="0"/>
          <w:numId w:val="1"/>
        </w:numPr>
        <w:jc w:val="both"/>
        <w:rPr>
          <w:rFonts w:ascii="Arial" w:hAnsi="Arial" w:cs="Arial"/>
          <w:color w:val="000000" w:themeColor="text1"/>
        </w:rPr>
      </w:pPr>
      <w:r w:rsidRPr="008E480F">
        <w:rPr>
          <w:rFonts w:ascii="Arial" w:hAnsi="Arial" w:cs="Arial"/>
          <w:color w:val="000000" w:themeColor="text1"/>
        </w:rPr>
        <w:t>Capacitación permanente</w:t>
      </w:r>
    </w:p>
    <w:p w14:paraId="4EC48420" w14:textId="77777777" w:rsidR="00665980" w:rsidRPr="008E480F" w:rsidRDefault="00665980" w:rsidP="00665980">
      <w:pPr>
        <w:pStyle w:val="Prrafodelista"/>
        <w:numPr>
          <w:ilvl w:val="0"/>
          <w:numId w:val="1"/>
        </w:numPr>
        <w:jc w:val="both"/>
        <w:rPr>
          <w:rFonts w:ascii="Arial" w:hAnsi="Arial" w:cs="Arial"/>
          <w:color w:val="000000" w:themeColor="text1"/>
        </w:rPr>
      </w:pPr>
      <w:r w:rsidRPr="008E480F">
        <w:rPr>
          <w:rFonts w:ascii="Arial" w:hAnsi="Arial" w:cs="Arial"/>
          <w:color w:val="000000" w:themeColor="text1"/>
        </w:rPr>
        <w:t>Programas de descuentos</w:t>
      </w:r>
    </w:p>
    <w:p w14:paraId="640DAEE4" w14:textId="77777777" w:rsidR="00665980" w:rsidRPr="008E480F" w:rsidRDefault="00665980" w:rsidP="00665980">
      <w:pPr>
        <w:pStyle w:val="Prrafodelista"/>
        <w:numPr>
          <w:ilvl w:val="0"/>
          <w:numId w:val="1"/>
        </w:numPr>
        <w:jc w:val="both"/>
        <w:rPr>
          <w:rFonts w:ascii="Arial" w:hAnsi="Arial" w:cs="Arial"/>
          <w:color w:val="000000" w:themeColor="text1"/>
        </w:rPr>
      </w:pPr>
      <w:r w:rsidRPr="008E480F">
        <w:rPr>
          <w:rFonts w:ascii="Arial" w:hAnsi="Arial" w:cs="Arial"/>
          <w:color w:val="000000" w:themeColor="text1"/>
        </w:rPr>
        <w:t>Estímulos al pago por medio de sorteos</w:t>
      </w:r>
    </w:p>
    <w:p w14:paraId="7BFB56E9" w14:textId="77777777" w:rsidR="00665980" w:rsidRPr="008E480F" w:rsidRDefault="00665980" w:rsidP="00665980">
      <w:pPr>
        <w:pStyle w:val="Prrafodelista"/>
        <w:numPr>
          <w:ilvl w:val="0"/>
          <w:numId w:val="1"/>
        </w:numPr>
        <w:jc w:val="both"/>
        <w:rPr>
          <w:rFonts w:ascii="Arial" w:hAnsi="Arial" w:cs="Arial"/>
          <w:color w:val="000000" w:themeColor="text1"/>
          <w:highlight w:val="yellow"/>
        </w:rPr>
      </w:pPr>
      <w:r w:rsidRPr="008E480F">
        <w:rPr>
          <w:rFonts w:ascii="Arial" w:hAnsi="Arial" w:cs="Arial"/>
          <w:color w:val="000000" w:themeColor="text1"/>
          <w:highlight w:val="yellow"/>
        </w:rPr>
        <w:t>Descuentos en el pago anual</w:t>
      </w:r>
    </w:p>
    <w:p w14:paraId="74423309" w14:textId="77777777" w:rsidR="00665980" w:rsidRPr="00215C3D" w:rsidRDefault="00665980" w:rsidP="00665980">
      <w:pPr>
        <w:pStyle w:val="Prrafodelista"/>
        <w:numPr>
          <w:ilvl w:val="0"/>
          <w:numId w:val="1"/>
        </w:numPr>
        <w:jc w:val="both"/>
        <w:rPr>
          <w:rFonts w:ascii="Arial" w:hAnsi="Arial" w:cs="Arial"/>
          <w:color w:val="000000" w:themeColor="text1"/>
          <w:highlight w:val="yellow"/>
        </w:rPr>
      </w:pPr>
      <w:r w:rsidRPr="00215C3D">
        <w:rPr>
          <w:rFonts w:ascii="Arial" w:hAnsi="Arial" w:cs="Arial"/>
          <w:color w:val="000000" w:themeColor="text1"/>
          <w:highlight w:val="yellow"/>
        </w:rPr>
        <w:t>Campañas publicitarias</w:t>
      </w:r>
    </w:p>
    <w:p w14:paraId="2AACCCFE" w14:textId="77777777" w:rsidR="00665980" w:rsidRPr="008E480F" w:rsidRDefault="00665980" w:rsidP="00665980">
      <w:pPr>
        <w:pStyle w:val="Prrafodelista"/>
        <w:numPr>
          <w:ilvl w:val="0"/>
          <w:numId w:val="1"/>
        </w:numPr>
        <w:jc w:val="both"/>
        <w:rPr>
          <w:rFonts w:ascii="Arial" w:hAnsi="Arial" w:cs="Arial"/>
          <w:color w:val="000000" w:themeColor="text1"/>
        </w:rPr>
      </w:pPr>
      <w:r w:rsidRPr="008E480F">
        <w:rPr>
          <w:rFonts w:ascii="Arial" w:hAnsi="Arial" w:cs="Arial"/>
          <w:color w:val="000000" w:themeColor="text1"/>
        </w:rPr>
        <w:t>Facilidades de pago por medio de la celebración de convenios</w:t>
      </w:r>
    </w:p>
    <w:p w14:paraId="4240F554" w14:textId="77777777" w:rsidR="00665980" w:rsidRPr="008E480F" w:rsidRDefault="00665980" w:rsidP="00665980">
      <w:pPr>
        <w:pStyle w:val="Prrafodelista"/>
        <w:numPr>
          <w:ilvl w:val="0"/>
          <w:numId w:val="1"/>
        </w:numPr>
        <w:jc w:val="both"/>
        <w:rPr>
          <w:rFonts w:ascii="Arial" w:hAnsi="Arial" w:cs="Arial"/>
          <w:color w:val="000000" w:themeColor="text1"/>
          <w:highlight w:val="yellow"/>
        </w:rPr>
      </w:pPr>
      <w:r w:rsidRPr="008E480F">
        <w:rPr>
          <w:rFonts w:ascii="Arial" w:hAnsi="Arial" w:cs="Arial"/>
          <w:color w:val="000000" w:themeColor="text1"/>
          <w:highlight w:val="yellow"/>
        </w:rPr>
        <w:t>Ampliación en cobertura de pago (bancos, internet, módulos, etc.)</w:t>
      </w:r>
    </w:p>
    <w:p w14:paraId="5110752D" w14:textId="77777777" w:rsidR="00665980" w:rsidRPr="008E480F" w:rsidRDefault="00665980" w:rsidP="00665980">
      <w:pPr>
        <w:pStyle w:val="Prrafodelista"/>
        <w:numPr>
          <w:ilvl w:val="0"/>
          <w:numId w:val="1"/>
        </w:numPr>
        <w:jc w:val="both"/>
        <w:rPr>
          <w:rFonts w:ascii="Arial" w:hAnsi="Arial" w:cs="Arial"/>
          <w:color w:val="000000" w:themeColor="text1"/>
        </w:rPr>
      </w:pPr>
      <w:r w:rsidRPr="008E480F">
        <w:rPr>
          <w:rFonts w:ascii="Arial" w:hAnsi="Arial" w:cs="Arial"/>
          <w:color w:val="000000" w:themeColor="text1"/>
        </w:rPr>
        <w:t>Modernización de su sistema administrativo</w:t>
      </w:r>
    </w:p>
    <w:p w14:paraId="7F6C1B22" w14:textId="42F92F0B" w:rsidR="00665980" w:rsidRPr="00D47AE4" w:rsidRDefault="00665980" w:rsidP="00665980">
      <w:pPr>
        <w:pStyle w:val="Prrafodelista"/>
        <w:numPr>
          <w:ilvl w:val="0"/>
          <w:numId w:val="1"/>
        </w:numPr>
        <w:jc w:val="both"/>
        <w:rPr>
          <w:color w:val="000000" w:themeColor="text1"/>
          <w:highlight w:val="yellow"/>
        </w:rPr>
      </w:pPr>
      <w:r w:rsidRPr="00D47AE4">
        <w:rPr>
          <w:rFonts w:ascii="Arial" w:hAnsi="Arial" w:cs="Arial"/>
          <w:color w:val="000000" w:themeColor="text1"/>
          <w:highlight w:val="yellow"/>
        </w:rPr>
        <w:t>Otra (especificar)</w:t>
      </w:r>
      <w:r w:rsidR="00D4468F" w:rsidRPr="00D47AE4">
        <w:rPr>
          <w:rFonts w:ascii="Arial" w:hAnsi="Arial" w:cs="Arial"/>
          <w:color w:val="000000" w:themeColor="text1"/>
          <w:highlight w:val="yellow"/>
        </w:rPr>
        <w:t xml:space="preserve"> </w:t>
      </w:r>
      <w:r w:rsidR="00D4468F" w:rsidRPr="00D47AE4">
        <w:rPr>
          <w:rFonts w:ascii="Arial" w:hAnsi="Arial" w:cs="Arial"/>
          <w:b/>
          <w:bCs/>
          <w:color w:val="000000" w:themeColor="text1"/>
          <w:highlight w:val="yellow"/>
        </w:rPr>
        <w:t>ESFUERZOS ADMINISTRATIVOS</w:t>
      </w:r>
    </w:p>
    <w:p w14:paraId="7159D4BF" w14:textId="226D6B3D" w:rsidR="00665980" w:rsidRDefault="00665980" w:rsidP="00665980">
      <w:pPr>
        <w:jc w:val="both"/>
        <w:rPr>
          <w:rFonts w:ascii="Arial" w:hAnsi="Arial" w:cs="Arial"/>
          <w:color w:val="000000" w:themeColor="text1"/>
        </w:rPr>
      </w:pPr>
    </w:p>
    <w:p w14:paraId="572DE2A2" w14:textId="77777777" w:rsidR="00D4468F" w:rsidRPr="008D34A3" w:rsidRDefault="00D4468F" w:rsidP="00D4468F">
      <w:pPr>
        <w:jc w:val="both"/>
        <w:rPr>
          <w:rFonts w:ascii="Arial" w:hAnsi="Arial" w:cs="Arial"/>
          <w:b/>
          <w:bCs/>
        </w:rPr>
      </w:pPr>
      <w:r w:rsidRPr="008D34A3">
        <w:rPr>
          <w:rFonts w:ascii="Arial" w:hAnsi="Arial" w:cs="Arial"/>
          <w:b/>
          <w:bCs/>
        </w:rPr>
        <w:t xml:space="preserve">h) Descuentos en el pago anual </w:t>
      </w:r>
    </w:p>
    <w:p w14:paraId="165C41A9" w14:textId="77777777" w:rsidR="00D4468F" w:rsidRDefault="00D4468F" w:rsidP="00D4468F">
      <w:pPr>
        <w:jc w:val="both"/>
        <w:rPr>
          <w:rFonts w:ascii="Arial" w:hAnsi="Arial" w:cs="Arial"/>
        </w:rPr>
      </w:pPr>
    </w:p>
    <w:p w14:paraId="6C4FBDF1" w14:textId="492A19BB" w:rsidR="00D4468F" w:rsidRDefault="00D4468F" w:rsidP="00D4468F">
      <w:pPr>
        <w:jc w:val="both"/>
        <w:rPr>
          <w:rFonts w:ascii="Arial" w:hAnsi="Arial" w:cs="Arial"/>
          <w:bCs/>
        </w:rPr>
      </w:pPr>
      <w:r>
        <w:rPr>
          <w:rFonts w:ascii="Arial" w:hAnsi="Arial" w:cs="Arial"/>
          <w:bCs/>
        </w:rPr>
        <w:t xml:space="preserve">De acuerdo con la sesión de cabildo </w:t>
      </w:r>
      <w:r w:rsidRPr="00187118">
        <w:rPr>
          <w:rFonts w:ascii="Arial" w:hAnsi="Arial" w:cs="Arial"/>
          <w:bCs/>
        </w:rPr>
        <w:t>S</w:t>
      </w:r>
      <w:r>
        <w:rPr>
          <w:rFonts w:ascii="Arial" w:hAnsi="Arial" w:cs="Arial"/>
          <w:bCs/>
        </w:rPr>
        <w:t>EC</w:t>
      </w:r>
      <w:r w:rsidRPr="00187118">
        <w:rPr>
          <w:rFonts w:ascii="Arial" w:hAnsi="Arial" w:cs="Arial"/>
          <w:bCs/>
        </w:rPr>
        <w:t>0</w:t>
      </w:r>
      <w:r>
        <w:rPr>
          <w:rFonts w:ascii="Arial" w:hAnsi="Arial" w:cs="Arial"/>
          <w:bCs/>
        </w:rPr>
        <w:t>5</w:t>
      </w:r>
      <w:r w:rsidRPr="00187118">
        <w:rPr>
          <w:rFonts w:ascii="Arial" w:hAnsi="Arial" w:cs="Arial"/>
          <w:bCs/>
        </w:rPr>
        <w:t>-</w:t>
      </w:r>
      <w:r>
        <w:rPr>
          <w:rFonts w:ascii="Arial" w:hAnsi="Arial" w:cs="Arial"/>
          <w:bCs/>
        </w:rPr>
        <w:t>30012024</w:t>
      </w:r>
      <w:r w:rsidR="00D43621">
        <w:rPr>
          <w:rFonts w:ascii="Arial" w:hAnsi="Arial" w:cs="Arial"/>
          <w:bCs/>
        </w:rPr>
        <w:t xml:space="preserve">, de carácter extraordinario, </w:t>
      </w:r>
      <w:r>
        <w:rPr>
          <w:rFonts w:ascii="Arial" w:hAnsi="Arial" w:cs="Arial"/>
          <w:bCs/>
        </w:rPr>
        <w:t xml:space="preserve">se </w:t>
      </w:r>
      <w:r w:rsidRPr="00187118">
        <w:rPr>
          <w:rFonts w:ascii="Arial" w:hAnsi="Arial" w:cs="Arial"/>
          <w:bCs/>
        </w:rPr>
        <w:t xml:space="preserve">autoriza a la Tesorería </w:t>
      </w:r>
      <w:r>
        <w:rPr>
          <w:rFonts w:ascii="Arial" w:hAnsi="Arial" w:cs="Arial"/>
          <w:bCs/>
        </w:rPr>
        <w:t>M</w:t>
      </w:r>
      <w:r w:rsidRPr="00187118">
        <w:rPr>
          <w:rFonts w:ascii="Arial" w:hAnsi="Arial" w:cs="Arial"/>
          <w:bCs/>
        </w:rPr>
        <w:t>unicipal la aplicación</w:t>
      </w:r>
      <w:r w:rsidRPr="008D34A3">
        <w:rPr>
          <w:rFonts w:ascii="Arial" w:hAnsi="Arial" w:cs="Arial"/>
          <w:bCs/>
        </w:rPr>
        <w:t xml:space="preserve"> </w:t>
      </w:r>
      <w:r w:rsidRPr="00187118">
        <w:rPr>
          <w:rFonts w:ascii="Arial" w:hAnsi="Arial" w:cs="Arial"/>
          <w:bCs/>
        </w:rPr>
        <w:t xml:space="preserve">del 20% de descuento a los contribuyentes del impuesto predial que se encuentren al corriente y que acudan a realizar su pago durante el mes de </w:t>
      </w:r>
      <w:r w:rsidR="00D43621">
        <w:rPr>
          <w:rFonts w:ascii="Arial" w:hAnsi="Arial" w:cs="Arial"/>
          <w:bCs/>
        </w:rPr>
        <w:t>f</w:t>
      </w:r>
      <w:r w:rsidRPr="00187118">
        <w:rPr>
          <w:rFonts w:ascii="Arial" w:hAnsi="Arial" w:cs="Arial"/>
          <w:bCs/>
        </w:rPr>
        <w:t>ebrero del 202</w:t>
      </w:r>
      <w:r w:rsidR="00D43621">
        <w:rPr>
          <w:rFonts w:ascii="Arial" w:hAnsi="Arial" w:cs="Arial"/>
          <w:bCs/>
        </w:rPr>
        <w:t>4</w:t>
      </w:r>
      <w:r w:rsidRPr="00187118">
        <w:rPr>
          <w:rFonts w:ascii="Arial" w:hAnsi="Arial" w:cs="Arial"/>
          <w:bCs/>
        </w:rPr>
        <w:t xml:space="preserve"> de acuerdo a lo establecido en el artículo 118 del Código </w:t>
      </w:r>
      <w:r>
        <w:rPr>
          <w:rFonts w:ascii="Arial" w:hAnsi="Arial" w:cs="Arial"/>
          <w:bCs/>
        </w:rPr>
        <w:t>H</w:t>
      </w:r>
      <w:r w:rsidRPr="00187118">
        <w:rPr>
          <w:rFonts w:ascii="Arial" w:hAnsi="Arial" w:cs="Arial"/>
          <w:bCs/>
        </w:rPr>
        <w:t xml:space="preserve">acendario del </w:t>
      </w:r>
      <w:r>
        <w:rPr>
          <w:rFonts w:ascii="Arial" w:hAnsi="Arial" w:cs="Arial"/>
          <w:bCs/>
        </w:rPr>
        <w:t>M</w:t>
      </w:r>
      <w:r w:rsidRPr="00187118">
        <w:rPr>
          <w:rFonts w:ascii="Arial" w:hAnsi="Arial" w:cs="Arial"/>
          <w:bCs/>
        </w:rPr>
        <w:t>unicipio de Coatzacoalcos del estado de Veracruz</w:t>
      </w:r>
      <w:r>
        <w:rPr>
          <w:rFonts w:ascii="Arial" w:hAnsi="Arial" w:cs="Arial"/>
          <w:bCs/>
        </w:rPr>
        <w:t>. Asimismo,</w:t>
      </w:r>
      <w:r w:rsidRPr="00187118">
        <w:rPr>
          <w:rFonts w:ascii="Arial" w:hAnsi="Arial" w:cs="Arial"/>
          <w:bCs/>
        </w:rPr>
        <w:t xml:space="preserve"> se le aplic</w:t>
      </w:r>
      <w:r>
        <w:rPr>
          <w:rFonts w:ascii="Arial" w:hAnsi="Arial" w:cs="Arial"/>
          <w:bCs/>
        </w:rPr>
        <w:t>ó</w:t>
      </w:r>
      <w:r w:rsidRPr="00187118">
        <w:rPr>
          <w:rFonts w:ascii="Arial" w:hAnsi="Arial" w:cs="Arial"/>
          <w:bCs/>
        </w:rPr>
        <w:t xml:space="preserve"> el 50% de descuento a adultos mayores</w:t>
      </w:r>
      <w:r>
        <w:rPr>
          <w:rFonts w:ascii="Arial" w:hAnsi="Arial" w:cs="Arial"/>
          <w:bCs/>
        </w:rPr>
        <w:t>,</w:t>
      </w:r>
      <w:r w:rsidRPr="00187118">
        <w:rPr>
          <w:rFonts w:ascii="Arial" w:hAnsi="Arial" w:cs="Arial"/>
          <w:bCs/>
        </w:rPr>
        <w:t xml:space="preserve"> inapam, viudas y jubilados que presenten identificación y vayan al corriente</w:t>
      </w:r>
      <w:r>
        <w:rPr>
          <w:rFonts w:ascii="Arial" w:hAnsi="Arial" w:cs="Arial"/>
          <w:bCs/>
        </w:rPr>
        <w:t>.</w:t>
      </w:r>
    </w:p>
    <w:p w14:paraId="6F29E988" w14:textId="35F0F500" w:rsidR="00267944" w:rsidRDefault="00267944" w:rsidP="00D4468F">
      <w:pPr>
        <w:jc w:val="both"/>
        <w:rPr>
          <w:rFonts w:ascii="Arial" w:hAnsi="Arial" w:cs="Arial"/>
          <w:bCs/>
        </w:rPr>
      </w:pPr>
    </w:p>
    <w:p w14:paraId="61B4B50D" w14:textId="77777777" w:rsidR="00267944" w:rsidRPr="008D34A3" w:rsidRDefault="00267944" w:rsidP="00267944">
      <w:pPr>
        <w:jc w:val="both"/>
        <w:rPr>
          <w:rFonts w:ascii="Arial" w:hAnsi="Arial" w:cs="Arial"/>
          <w:b/>
          <w:bCs/>
        </w:rPr>
      </w:pPr>
      <w:r w:rsidRPr="008D34A3">
        <w:rPr>
          <w:rFonts w:ascii="Arial" w:hAnsi="Arial" w:cs="Arial"/>
          <w:b/>
          <w:bCs/>
        </w:rPr>
        <w:t>i) Campañas publicitarias</w:t>
      </w:r>
    </w:p>
    <w:p w14:paraId="6C929D25" w14:textId="77777777" w:rsidR="00267944" w:rsidRDefault="00267944" w:rsidP="00267944">
      <w:pPr>
        <w:jc w:val="both"/>
        <w:rPr>
          <w:rFonts w:ascii="Arial" w:hAnsi="Arial" w:cs="Arial"/>
        </w:rPr>
      </w:pPr>
    </w:p>
    <w:p w14:paraId="77F3DEBB" w14:textId="3315AA2D" w:rsidR="00267944" w:rsidRDefault="00267944" w:rsidP="00267944">
      <w:pPr>
        <w:jc w:val="both"/>
        <w:rPr>
          <w:rFonts w:ascii="Arial" w:hAnsi="Arial" w:cs="Arial"/>
          <w:bCs/>
        </w:rPr>
      </w:pPr>
      <w:r>
        <w:rPr>
          <w:rFonts w:ascii="Arial" w:hAnsi="Arial" w:cs="Arial"/>
        </w:rPr>
        <w:t>A través de la página y la red social Facebook del H. Ayuntamiento de Coatzacoalcos se difundieron los programas de descuento autorizados sobre el ejercicio 202</w:t>
      </w:r>
      <w:r>
        <w:rPr>
          <w:rFonts w:ascii="Arial" w:hAnsi="Arial" w:cs="Arial"/>
        </w:rPr>
        <w:t>4</w:t>
      </w:r>
      <w:r>
        <w:rPr>
          <w:rFonts w:ascii="Arial" w:hAnsi="Arial" w:cs="Arial"/>
        </w:rPr>
        <w:t xml:space="preserve">. También, se anunció en las estaciones de radio con la finalidad de tener un alcance más amplio y que </w:t>
      </w:r>
      <w:r>
        <w:rPr>
          <w:rFonts w:ascii="Arial" w:hAnsi="Arial" w:cs="Arial"/>
        </w:rPr>
        <w:lastRenderedPageBreak/>
        <w:t>los ciudadanos pudieran ser beneficiados a través de dichos programas de estímulos fiscales.</w:t>
      </w:r>
    </w:p>
    <w:p w14:paraId="4C6CBC6E" w14:textId="02859464" w:rsidR="006469DB" w:rsidRDefault="006469DB" w:rsidP="00D4468F">
      <w:pPr>
        <w:jc w:val="both"/>
        <w:rPr>
          <w:rFonts w:ascii="Arial" w:hAnsi="Arial" w:cs="Arial"/>
          <w:bCs/>
        </w:rPr>
      </w:pPr>
    </w:p>
    <w:p w14:paraId="16EBE568" w14:textId="77777777" w:rsidR="006469DB" w:rsidRPr="008D34A3" w:rsidRDefault="006469DB" w:rsidP="006469DB">
      <w:pPr>
        <w:jc w:val="both"/>
        <w:rPr>
          <w:rFonts w:ascii="Arial" w:hAnsi="Arial" w:cs="Arial"/>
          <w:b/>
          <w:bCs/>
        </w:rPr>
      </w:pPr>
      <w:r w:rsidRPr="008D34A3">
        <w:rPr>
          <w:rFonts w:ascii="Arial" w:hAnsi="Arial" w:cs="Arial"/>
          <w:b/>
          <w:bCs/>
        </w:rPr>
        <w:t>k) Ampliación de cobertura de pagos</w:t>
      </w:r>
    </w:p>
    <w:p w14:paraId="72CC8F4F" w14:textId="77777777" w:rsidR="006469DB" w:rsidRDefault="006469DB" w:rsidP="006469DB">
      <w:pPr>
        <w:jc w:val="both"/>
        <w:rPr>
          <w:rFonts w:ascii="Arial" w:hAnsi="Arial" w:cs="Arial"/>
        </w:rPr>
      </w:pPr>
      <w:r>
        <w:rPr>
          <w:rFonts w:ascii="Arial" w:hAnsi="Arial" w:cs="Arial"/>
        </w:rPr>
        <w:t xml:space="preserve"> </w:t>
      </w:r>
    </w:p>
    <w:p w14:paraId="599A7E4B" w14:textId="7FDB521A" w:rsidR="006469DB" w:rsidRPr="008D34A3" w:rsidRDefault="006469DB" w:rsidP="006469DB">
      <w:pPr>
        <w:jc w:val="both"/>
        <w:rPr>
          <w:rFonts w:ascii="Arial" w:hAnsi="Arial" w:cs="Arial"/>
          <w:bCs/>
        </w:rPr>
      </w:pPr>
      <w:r>
        <w:rPr>
          <w:rFonts w:ascii="Arial" w:hAnsi="Arial" w:cs="Arial"/>
        </w:rPr>
        <w:t>Se modernizaron los pagos para el Impuesto Predial mediante diversas modalidades las cuales comprenden: oxxo, transferencia electrónica y multipagos (plataforma electrónica). De igual manera, se agregaron nuevos puntos como Plaza Acaya, Protección Civil, Parque Alameda, Registro Civil y en Allende, Ver., contando con 22 cajeros los cuales agilizarían el proceso de cobro en cada una de las áreas</w:t>
      </w:r>
      <w:r w:rsidR="006656E9">
        <w:rPr>
          <w:rFonts w:ascii="Arial" w:hAnsi="Arial" w:cs="Arial"/>
        </w:rPr>
        <w:t>.</w:t>
      </w:r>
    </w:p>
    <w:p w14:paraId="1E4384B9" w14:textId="77777777" w:rsidR="00665980" w:rsidRPr="008E480F" w:rsidRDefault="00665980" w:rsidP="00665980">
      <w:pPr>
        <w:jc w:val="both"/>
        <w:rPr>
          <w:rFonts w:ascii="Arial" w:hAnsi="Arial" w:cs="Arial"/>
          <w:b/>
          <w:color w:val="000000" w:themeColor="text1"/>
        </w:rPr>
      </w:pPr>
    </w:p>
    <w:p w14:paraId="1F475EE3" w14:textId="26A01786"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10.</w:t>
      </w:r>
      <w:r w:rsidRPr="008E480F">
        <w:rPr>
          <w:rFonts w:ascii="Arial" w:hAnsi="Arial" w:cs="Arial"/>
          <w:b/>
          <w:color w:val="000000" w:themeColor="text1"/>
        </w:rPr>
        <w:t xml:space="preserve"> </w:t>
      </w:r>
      <w:r w:rsidRPr="008E480F">
        <w:rPr>
          <w:rFonts w:ascii="Arial" w:hAnsi="Arial" w:cs="Arial"/>
          <w:color w:val="000000" w:themeColor="text1"/>
        </w:rPr>
        <w:t>En caso de que la Entidad tenga firmados Convenios de Administración del Impuesto Predial con sus municipios, especificar en este apartado las acciones realizadas en virtud de dichos Convenios, los resultados y la recaudación obtenida. Esta información deberá acompañarse con la documentación soporte de las actividades y resultados que se describan, en forma electrónica.</w:t>
      </w:r>
    </w:p>
    <w:p w14:paraId="66B3391B" w14:textId="77777777" w:rsidR="002D7373" w:rsidRPr="008E480F" w:rsidRDefault="002D7373" w:rsidP="00665980">
      <w:pPr>
        <w:jc w:val="both"/>
        <w:rPr>
          <w:rFonts w:ascii="Arial" w:hAnsi="Arial" w:cs="Arial"/>
          <w:color w:val="000000" w:themeColor="text1"/>
        </w:rPr>
      </w:pPr>
    </w:p>
    <w:p w14:paraId="100FEE5A" w14:textId="77777777" w:rsidR="00665980" w:rsidRPr="008E480F" w:rsidRDefault="00665980" w:rsidP="00665980">
      <w:pPr>
        <w:jc w:val="both"/>
        <w:rPr>
          <w:rFonts w:ascii="Arial" w:hAnsi="Arial" w:cs="Arial"/>
          <w:color w:val="000000" w:themeColor="text1"/>
        </w:rPr>
      </w:pPr>
    </w:p>
    <w:p w14:paraId="4E37BBE6" w14:textId="77777777" w:rsidR="00665980" w:rsidRPr="008E480F" w:rsidRDefault="00665980" w:rsidP="00665980">
      <w:pPr>
        <w:rPr>
          <w:rFonts w:ascii="Arial" w:hAnsi="Arial" w:cs="Arial"/>
          <w:b/>
          <w:color w:val="000000" w:themeColor="text1"/>
          <w:sz w:val="20"/>
        </w:rPr>
      </w:pPr>
      <w:r w:rsidRPr="008E480F">
        <w:rPr>
          <w:rFonts w:ascii="Arial" w:hAnsi="Arial" w:cs="Arial"/>
          <w:b/>
          <w:color w:val="000000" w:themeColor="text1"/>
          <w:sz w:val="20"/>
        </w:rPr>
        <w:t>Formato. Aspectos para la revisión de convenios de predial</w:t>
      </w:r>
    </w:p>
    <w:p w14:paraId="4B305227" w14:textId="77777777" w:rsidR="00665980" w:rsidRPr="008E480F" w:rsidRDefault="00665980" w:rsidP="00665980">
      <w:pPr>
        <w:jc w:val="both"/>
        <w:rPr>
          <w:rFonts w:ascii="Arial" w:hAnsi="Arial" w:cs="Arial"/>
          <w:color w:val="000000" w:themeColor="text1"/>
        </w:rPr>
      </w:pPr>
    </w:p>
    <w:tbl>
      <w:tblPr>
        <w:tblStyle w:val="Tablaconcuadrcula"/>
        <w:tblW w:w="10023" w:type="dxa"/>
        <w:tblInd w:w="-572" w:type="dxa"/>
        <w:tblLayout w:type="fixed"/>
        <w:tblLook w:val="04A0" w:firstRow="1" w:lastRow="0" w:firstColumn="1" w:lastColumn="0" w:noHBand="0" w:noVBand="1"/>
      </w:tblPr>
      <w:tblGrid>
        <w:gridCol w:w="1134"/>
        <w:gridCol w:w="1243"/>
        <w:gridCol w:w="1104"/>
        <w:gridCol w:w="1168"/>
        <w:gridCol w:w="1179"/>
        <w:gridCol w:w="1293"/>
        <w:gridCol w:w="1384"/>
        <w:gridCol w:w="1518"/>
      </w:tblGrid>
      <w:tr w:rsidR="008E480F" w:rsidRPr="008E480F" w14:paraId="4A7D0AAA" w14:textId="77777777" w:rsidTr="004740DC">
        <w:trPr>
          <w:trHeight w:val="1444"/>
        </w:trPr>
        <w:tc>
          <w:tcPr>
            <w:tcW w:w="1134" w:type="dxa"/>
            <w:shd w:val="clear" w:color="auto" w:fill="D9D9D9" w:themeFill="background1" w:themeFillShade="D9"/>
            <w:vAlign w:val="center"/>
          </w:tcPr>
          <w:p w14:paraId="17CC75B7" w14:textId="77777777" w:rsidR="00665980" w:rsidRPr="008E480F" w:rsidRDefault="00665980" w:rsidP="004740DC">
            <w:pPr>
              <w:rPr>
                <w:rFonts w:ascii="Arial" w:hAnsi="Arial" w:cs="Arial"/>
                <w:b/>
                <w:color w:val="000000" w:themeColor="text1"/>
                <w:sz w:val="16"/>
              </w:rPr>
            </w:pPr>
            <w:r w:rsidRPr="008E480F">
              <w:rPr>
                <w:rFonts w:ascii="Arial" w:hAnsi="Arial" w:cs="Arial"/>
                <w:b/>
                <w:color w:val="000000" w:themeColor="text1"/>
                <w:sz w:val="16"/>
              </w:rPr>
              <w:t>Municipio</w:t>
            </w:r>
          </w:p>
        </w:tc>
        <w:tc>
          <w:tcPr>
            <w:tcW w:w="1243" w:type="dxa"/>
            <w:shd w:val="clear" w:color="auto" w:fill="D9D9D9" w:themeFill="background1" w:themeFillShade="D9"/>
            <w:vAlign w:val="center"/>
          </w:tcPr>
          <w:p w14:paraId="19CCB544" w14:textId="77777777" w:rsidR="00665980" w:rsidRPr="008E480F" w:rsidRDefault="00665980" w:rsidP="004740DC">
            <w:pPr>
              <w:rPr>
                <w:rFonts w:ascii="Arial" w:hAnsi="Arial" w:cs="Arial"/>
                <w:b/>
                <w:color w:val="000000" w:themeColor="text1"/>
                <w:sz w:val="16"/>
              </w:rPr>
            </w:pPr>
            <w:r w:rsidRPr="008E480F">
              <w:rPr>
                <w:rFonts w:ascii="Arial" w:hAnsi="Arial" w:cs="Arial"/>
                <w:b/>
                <w:color w:val="000000" w:themeColor="text1"/>
                <w:sz w:val="16"/>
              </w:rPr>
              <w:t>¿El convenio está en operación?</w:t>
            </w:r>
          </w:p>
        </w:tc>
        <w:tc>
          <w:tcPr>
            <w:tcW w:w="1104" w:type="dxa"/>
            <w:shd w:val="clear" w:color="auto" w:fill="D9D9D9" w:themeFill="background1" w:themeFillShade="D9"/>
            <w:vAlign w:val="center"/>
          </w:tcPr>
          <w:p w14:paraId="5D52A5A1" w14:textId="77777777" w:rsidR="00665980" w:rsidRPr="008E480F" w:rsidRDefault="00665980" w:rsidP="004740DC">
            <w:pPr>
              <w:rPr>
                <w:rFonts w:ascii="Arial" w:hAnsi="Arial" w:cs="Arial"/>
                <w:b/>
                <w:color w:val="000000" w:themeColor="text1"/>
                <w:sz w:val="16"/>
              </w:rPr>
            </w:pPr>
            <w:r w:rsidRPr="008E480F">
              <w:rPr>
                <w:rFonts w:ascii="Arial" w:hAnsi="Arial" w:cs="Arial"/>
                <w:b/>
                <w:color w:val="000000" w:themeColor="text1"/>
                <w:sz w:val="16"/>
              </w:rPr>
              <w:t>¿Hace cobro coactivo?</w:t>
            </w:r>
          </w:p>
        </w:tc>
        <w:tc>
          <w:tcPr>
            <w:tcW w:w="1168" w:type="dxa"/>
            <w:shd w:val="clear" w:color="auto" w:fill="D9D9D9" w:themeFill="background1" w:themeFillShade="D9"/>
            <w:vAlign w:val="center"/>
          </w:tcPr>
          <w:p w14:paraId="46A8E69B" w14:textId="77777777" w:rsidR="00665980" w:rsidRPr="008E480F" w:rsidRDefault="00665980" w:rsidP="004740DC">
            <w:pPr>
              <w:rPr>
                <w:rFonts w:ascii="Arial" w:hAnsi="Arial" w:cs="Arial"/>
                <w:b/>
                <w:color w:val="000000" w:themeColor="text1"/>
                <w:sz w:val="16"/>
              </w:rPr>
            </w:pPr>
            <w:r w:rsidRPr="008E480F">
              <w:rPr>
                <w:rFonts w:ascii="Arial" w:hAnsi="Arial" w:cs="Arial"/>
                <w:b/>
                <w:color w:val="000000" w:themeColor="text1"/>
                <w:sz w:val="16"/>
              </w:rPr>
              <w:t>¿Se actualiza el catastro?</w:t>
            </w:r>
          </w:p>
        </w:tc>
        <w:tc>
          <w:tcPr>
            <w:tcW w:w="1179" w:type="dxa"/>
            <w:shd w:val="clear" w:color="auto" w:fill="D9D9D9" w:themeFill="background1" w:themeFillShade="D9"/>
            <w:vAlign w:val="center"/>
          </w:tcPr>
          <w:p w14:paraId="58A3AF55" w14:textId="77777777" w:rsidR="00665980" w:rsidRPr="008E480F" w:rsidRDefault="00665980" w:rsidP="004740DC">
            <w:pPr>
              <w:rPr>
                <w:rFonts w:ascii="Arial" w:hAnsi="Arial" w:cs="Arial"/>
                <w:b/>
                <w:color w:val="000000" w:themeColor="text1"/>
                <w:sz w:val="16"/>
              </w:rPr>
            </w:pPr>
            <w:r w:rsidRPr="008E480F">
              <w:rPr>
                <w:rFonts w:ascii="Arial" w:hAnsi="Arial" w:cs="Arial"/>
                <w:b/>
                <w:color w:val="000000" w:themeColor="text1"/>
                <w:sz w:val="16"/>
              </w:rPr>
              <w:t>¿Remite cartas invitación?</w:t>
            </w:r>
          </w:p>
        </w:tc>
        <w:tc>
          <w:tcPr>
            <w:tcW w:w="1293" w:type="dxa"/>
            <w:shd w:val="clear" w:color="auto" w:fill="D9D9D9" w:themeFill="background1" w:themeFillShade="D9"/>
            <w:vAlign w:val="center"/>
          </w:tcPr>
          <w:p w14:paraId="1A8A46B8" w14:textId="77777777" w:rsidR="00665980" w:rsidRPr="008E480F" w:rsidRDefault="00665980" w:rsidP="004740DC">
            <w:pPr>
              <w:rPr>
                <w:rFonts w:ascii="Arial" w:hAnsi="Arial" w:cs="Arial"/>
                <w:b/>
                <w:color w:val="000000" w:themeColor="text1"/>
                <w:sz w:val="16"/>
              </w:rPr>
            </w:pPr>
            <w:r w:rsidRPr="008E480F">
              <w:rPr>
                <w:rFonts w:ascii="Arial" w:hAnsi="Arial" w:cs="Arial"/>
                <w:b/>
                <w:color w:val="000000" w:themeColor="text1"/>
                <w:sz w:val="16"/>
              </w:rPr>
              <w:t>¿Se ha realizado verificación de predios?</w:t>
            </w:r>
          </w:p>
        </w:tc>
        <w:tc>
          <w:tcPr>
            <w:tcW w:w="1384" w:type="dxa"/>
            <w:shd w:val="clear" w:color="auto" w:fill="D9D9D9" w:themeFill="background1" w:themeFillShade="D9"/>
            <w:vAlign w:val="center"/>
          </w:tcPr>
          <w:p w14:paraId="45C7B777" w14:textId="77777777" w:rsidR="00665980" w:rsidRPr="008E480F" w:rsidRDefault="00665980" w:rsidP="004740DC">
            <w:pPr>
              <w:rPr>
                <w:rFonts w:ascii="Arial" w:hAnsi="Arial" w:cs="Arial"/>
                <w:b/>
                <w:color w:val="000000" w:themeColor="text1"/>
                <w:sz w:val="16"/>
              </w:rPr>
            </w:pPr>
            <w:r w:rsidRPr="008E480F">
              <w:rPr>
                <w:rFonts w:ascii="Arial" w:hAnsi="Arial" w:cs="Arial"/>
                <w:b/>
                <w:color w:val="000000" w:themeColor="text1"/>
                <w:sz w:val="16"/>
              </w:rPr>
              <w:t>¿Se han desarrollado sistemas de pago?</w:t>
            </w:r>
          </w:p>
        </w:tc>
        <w:tc>
          <w:tcPr>
            <w:tcW w:w="1518" w:type="dxa"/>
            <w:shd w:val="clear" w:color="auto" w:fill="D9D9D9" w:themeFill="background1" w:themeFillShade="D9"/>
            <w:vAlign w:val="center"/>
          </w:tcPr>
          <w:p w14:paraId="19D63A08" w14:textId="77777777" w:rsidR="00665980" w:rsidRPr="008E480F" w:rsidRDefault="00665980" w:rsidP="004740DC">
            <w:pPr>
              <w:rPr>
                <w:rFonts w:ascii="Arial" w:hAnsi="Arial" w:cs="Arial"/>
                <w:b/>
                <w:color w:val="000000" w:themeColor="text1"/>
                <w:sz w:val="16"/>
              </w:rPr>
            </w:pPr>
            <w:r w:rsidRPr="008E480F">
              <w:rPr>
                <w:rFonts w:ascii="Arial" w:hAnsi="Arial" w:cs="Arial"/>
                <w:b/>
                <w:color w:val="000000" w:themeColor="text1"/>
                <w:sz w:val="16"/>
              </w:rPr>
              <w:t>¿Se ha realizado procedimiento administrativo de ejecución?</w:t>
            </w:r>
          </w:p>
        </w:tc>
      </w:tr>
      <w:tr w:rsidR="008E480F" w:rsidRPr="008E480F" w14:paraId="3C7110C0" w14:textId="77777777" w:rsidTr="004740DC">
        <w:trPr>
          <w:trHeight w:val="573"/>
        </w:trPr>
        <w:tc>
          <w:tcPr>
            <w:tcW w:w="1134" w:type="dxa"/>
            <w:vAlign w:val="center"/>
          </w:tcPr>
          <w:p w14:paraId="3A0EF9B8" w14:textId="77777777" w:rsidR="00665980" w:rsidRPr="008E480F" w:rsidRDefault="00665980" w:rsidP="004740DC">
            <w:pPr>
              <w:rPr>
                <w:rFonts w:ascii="Arial" w:hAnsi="Arial" w:cs="Arial"/>
                <w:color w:val="000000" w:themeColor="text1"/>
                <w:sz w:val="16"/>
              </w:rPr>
            </w:pPr>
            <w:r w:rsidRPr="008E480F">
              <w:rPr>
                <w:rFonts w:ascii="Arial" w:hAnsi="Arial" w:cs="Arial"/>
                <w:color w:val="000000" w:themeColor="text1"/>
                <w:sz w:val="16"/>
              </w:rPr>
              <w:t>Nombre del municipio</w:t>
            </w:r>
          </w:p>
        </w:tc>
        <w:tc>
          <w:tcPr>
            <w:tcW w:w="1243" w:type="dxa"/>
            <w:vAlign w:val="center"/>
          </w:tcPr>
          <w:p w14:paraId="6B8ED923" w14:textId="79902FCF" w:rsidR="00665980" w:rsidRPr="008E480F" w:rsidRDefault="00665980" w:rsidP="004740DC">
            <w:pPr>
              <w:rPr>
                <w:rFonts w:ascii="Arial" w:hAnsi="Arial" w:cs="Arial"/>
                <w:color w:val="000000" w:themeColor="text1"/>
                <w:sz w:val="16"/>
              </w:rPr>
            </w:pPr>
          </w:p>
        </w:tc>
        <w:tc>
          <w:tcPr>
            <w:tcW w:w="1104" w:type="dxa"/>
            <w:vAlign w:val="center"/>
          </w:tcPr>
          <w:p w14:paraId="622D16FD" w14:textId="77777777" w:rsidR="00665980" w:rsidRPr="008E480F" w:rsidRDefault="00665980" w:rsidP="004740DC">
            <w:pPr>
              <w:rPr>
                <w:rFonts w:ascii="Arial" w:hAnsi="Arial" w:cs="Arial"/>
                <w:color w:val="000000" w:themeColor="text1"/>
                <w:sz w:val="16"/>
              </w:rPr>
            </w:pPr>
          </w:p>
        </w:tc>
        <w:tc>
          <w:tcPr>
            <w:tcW w:w="1168" w:type="dxa"/>
            <w:vAlign w:val="center"/>
          </w:tcPr>
          <w:p w14:paraId="76D7CABD" w14:textId="77777777" w:rsidR="00665980" w:rsidRPr="008E480F" w:rsidRDefault="00665980" w:rsidP="004740DC">
            <w:pPr>
              <w:rPr>
                <w:rFonts w:ascii="Arial" w:hAnsi="Arial" w:cs="Arial"/>
                <w:color w:val="000000" w:themeColor="text1"/>
                <w:sz w:val="16"/>
              </w:rPr>
            </w:pPr>
          </w:p>
        </w:tc>
        <w:tc>
          <w:tcPr>
            <w:tcW w:w="1179" w:type="dxa"/>
            <w:vAlign w:val="center"/>
          </w:tcPr>
          <w:p w14:paraId="4F89A4E7" w14:textId="77777777" w:rsidR="00665980" w:rsidRPr="008E480F" w:rsidRDefault="00665980" w:rsidP="004740DC">
            <w:pPr>
              <w:rPr>
                <w:rFonts w:ascii="Arial" w:hAnsi="Arial" w:cs="Arial"/>
                <w:color w:val="000000" w:themeColor="text1"/>
                <w:sz w:val="16"/>
              </w:rPr>
            </w:pPr>
          </w:p>
        </w:tc>
        <w:tc>
          <w:tcPr>
            <w:tcW w:w="1293" w:type="dxa"/>
            <w:vAlign w:val="center"/>
          </w:tcPr>
          <w:p w14:paraId="6E880FA7" w14:textId="77777777" w:rsidR="00665980" w:rsidRPr="008E480F" w:rsidRDefault="00665980" w:rsidP="004740DC">
            <w:pPr>
              <w:rPr>
                <w:rFonts w:ascii="Arial" w:hAnsi="Arial" w:cs="Arial"/>
                <w:color w:val="000000" w:themeColor="text1"/>
                <w:sz w:val="16"/>
              </w:rPr>
            </w:pPr>
          </w:p>
        </w:tc>
        <w:tc>
          <w:tcPr>
            <w:tcW w:w="1384" w:type="dxa"/>
            <w:vAlign w:val="center"/>
          </w:tcPr>
          <w:p w14:paraId="74CD5C6C" w14:textId="77777777" w:rsidR="00665980" w:rsidRPr="008E480F" w:rsidRDefault="00665980" w:rsidP="004740DC">
            <w:pPr>
              <w:rPr>
                <w:rFonts w:ascii="Arial" w:hAnsi="Arial" w:cs="Arial"/>
                <w:color w:val="000000" w:themeColor="text1"/>
                <w:sz w:val="16"/>
              </w:rPr>
            </w:pPr>
          </w:p>
        </w:tc>
        <w:tc>
          <w:tcPr>
            <w:tcW w:w="1518" w:type="dxa"/>
            <w:vAlign w:val="center"/>
          </w:tcPr>
          <w:p w14:paraId="055F84AA" w14:textId="77777777" w:rsidR="00665980" w:rsidRPr="008E480F" w:rsidRDefault="00665980" w:rsidP="004740DC">
            <w:pPr>
              <w:rPr>
                <w:rFonts w:ascii="Arial" w:hAnsi="Arial" w:cs="Arial"/>
                <w:color w:val="000000" w:themeColor="text1"/>
                <w:sz w:val="16"/>
              </w:rPr>
            </w:pPr>
          </w:p>
        </w:tc>
      </w:tr>
      <w:tr w:rsidR="008E480F" w:rsidRPr="008E480F" w14:paraId="447F4298" w14:textId="77777777" w:rsidTr="004740DC">
        <w:trPr>
          <w:trHeight w:val="556"/>
        </w:trPr>
        <w:tc>
          <w:tcPr>
            <w:tcW w:w="1134" w:type="dxa"/>
            <w:vAlign w:val="center"/>
          </w:tcPr>
          <w:p w14:paraId="589C68EB" w14:textId="77777777" w:rsidR="00665980" w:rsidRPr="008E480F" w:rsidRDefault="00665980" w:rsidP="004740DC">
            <w:pPr>
              <w:rPr>
                <w:rFonts w:ascii="Arial" w:hAnsi="Arial" w:cs="Arial"/>
                <w:color w:val="000000" w:themeColor="text1"/>
                <w:sz w:val="16"/>
              </w:rPr>
            </w:pPr>
            <w:r w:rsidRPr="008E480F">
              <w:rPr>
                <w:rFonts w:ascii="Arial" w:hAnsi="Arial" w:cs="Arial"/>
                <w:color w:val="000000" w:themeColor="text1"/>
                <w:sz w:val="16"/>
              </w:rPr>
              <w:t>Nombre del municipio</w:t>
            </w:r>
          </w:p>
        </w:tc>
        <w:tc>
          <w:tcPr>
            <w:tcW w:w="1243" w:type="dxa"/>
            <w:vAlign w:val="center"/>
          </w:tcPr>
          <w:p w14:paraId="0371F10B" w14:textId="77777777" w:rsidR="00665980" w:rsidRPr="008E480F" w:rsidRDefault="00665980" w:rsidP="004740DC">
            <w:pPr>
              <w:rPr>
                <w:rFonts w:ascii="Arial" w:hAnsi="Arial" w:cs="Arial"/>
                <w:color w:val="000000" w:themeColor="text1"/>
                <w:sz w:val="16"/>
              </w:rPr>
            </w:pPr>
          </w:p>
        </w:tc>
        <w:tc>
          <w:tcPr>
            <w:tcW w:w="1104" w:type="dxa"/>
            <w:vAlign w:val="center"/>
          </w:tcPr>
          <w:p w14:paraId="4538D52A" w14:textId="77777777" w:rsidR="00665980" w:rsidRPr="008E480F" w:rsidRDefault="00665980" w:rsidP="004740DC">
            <w:pPr>
              <w:rPr>
                <w:rFonts w:ascii="Arial" w:hAnsi="Arial" w:cs="Arial"/>
                <w:color w:val="000000" w:themeColor="text1"/>
                <w:sz w:val="16"/>
              </w:rPr>
            </w:pPr>
          </w:p>
        </w:tc>
        <w:tc>
          <w:tcPr>
            <w:tcW w:w="1168" w:type="dxa"/>
            <w:vAlign w:val="center"/>
          </w:tcPr>
          <w:p w14:paraId="30567F81" w14:textId="77777777" w:rsidR="00665980" w:rsidRPr="008E480F" w:rsidRDefault="00665980" w:rsidP="004740DC">
            <w:pPr>
              <w:rPr>
                <w:rFonts w:ascii="Arial" w:hAnsi="Arial" w:cs="Arial"/>
                <w:color w:val="000000" w:themeColor="text1"/>
                <w:sz w:val="16"/>
              </w:rPr>
            </w:pPr>
          </w:p>
        </w:tc>
        <w:tc>
          <w:tcPr>
            <w:tcW w:w="1179" w:type="dxa"/>
            <w:vAlign w:val="center"/>
          </w:tcPr>
          <w:p w14:paraId="01664A24" w14:textId="77777777" w:rsidR="00665980" w:rsidRPr="008E480F" w:rsidRDefault="00665980" w:rsidP="004740DC">
            <w:pPr>
              <w:rPr>
                <w:rFonts w:ascii="Arial" w:hAnsi="Arial" w:cs="Arial"/>
                <w:color w:val="000000" w:themeColor="text1"/>
                <w:sz w:val="16"/>
              </w:rPr>
            </w:pPr>
          </w:p>
        </w:tc>
        <w:tc>
          <w:tcPr>
            <w:tcW w:w="1293" w:type="dxa"/>
            <w:vAlign w:val="center"/>
          </w:tcPr>
          <w:p w14:paraId="4C36E520" w14:textId="77777777" w:rsidR="00665980" w:rsidRPr="008E480F" w:rsidRDefault="00665980" w:rsidP="004740DC">
            <w:pPr>
              <w:rPr>
                <w:rFonts w:ascii="Arial" w:hAnsi="Arial" w:cs="Arial"/>
                <w:color w:val="000000" w:themeColor="text1"/>
                <w:sz w:val="16"/>
              </w:rPr>
            </w:pPr>
          </w:p>
        </w:tc>
        <w:tc>
          <w:tcPr>
            <w:tcW w:w="1384" w:type="dxa"/>
            <w:vAlign w:val="center"/>
          </w:tcPr>
          <w:p w14:paraId="7100D03E" w14:textId="77777777" w:rsidR="00665980" w:rsidRPr="008E480F" w:rsidRDefault="00665980" w:rsidP="004740DC">
            <w:pPr>
              <w:rPr>
                <w:rFonts w:ascii="Arial" w:hAnsi="Arial" w:cs="Arial"/>
                <w:color w:val="000000" w:themeColor="text1"/>
                <w:sz w:val="16"/>
              </w:rPr>
            </w:pPr>
          </w:p>
        </w:tc>
        <w:tc>
          <w:tcPr>
            <w:tcW w:w="1518" w:type="dxa"/>
            <w:vAlign w:val="center"/>
          </w:tcPr>
          <w:p w14:paraId="4741DB1A" w14:textId="77777777" w:rsidR="00665980" w:rsidRPr="008E480F" w:rsidRDefault="00665980" w:rsidP="004740DC">
            <w:pPr>
              <w:rPr>
                <w:rFonts w:ascii="Arial" w:hAnsi="Arial" w:cs="Arial"/>
                <w:color w:val="000000" w:themeColor="text1"/>
                <w:sz w:val="16"/>
              </w:rPr>
            </w:pPr>
          </w:p>
        </w:tc>
      </w:tr>
    </w:tbl>
    <w:p w14:paraId="612AAC5D" w14:textId="77777777" w:rsidR="00665980" w:rsidRPr="008E480F" w:rsidRDefault="00665980" w:rsidP="00665980">
      <w:pPr>
        <w:rPr>
          <w:rFonts w:ascii="Arial" w:hAnsi="Arial" w:cs="Arial"/>
          <w:color w:val="000000" w:themeColor="text1"/>
        </w:rPr>
      </w:pPr>
    </w:p>
    <w:p w14:paraId="3D23623F" w14:textId="77777777" w:rsidR="00665980" w:rsidRPr="008E480F" w:rsidRDefault="00665980" w:rsidP="00665980">
      <w:pPr>
        <w:jc w:val="both"/>
        <w:rPr>
          <w:rFonts w:ascii="Arial" w:hAnsi="Arial" w:cs="Arial"/>
          <w:color w:val="000000" w:themeColor="text1"/>
        </w:rPr>
      </w:pPr>
    </w:p>
    <w:p w14:paraId="117CEB66" w14:textId="77777777" w:rsidR="00665980" w:rsidRPr="008E480F" w:rsidRDefault="00665980" w:rsidP="00665980">
      <w:pPr>
        <w:jc w:val="both"/>
        <w:rPr>
          <w:rFonts w:ascii="Arial" w:hAnsi="Arial" w:cs="Arial"/>
          <w:color w:val="000000" w:themeColor="text1"/>
        </w:rPr>
      </w:pPr>
      <w:r w:rsidRPr="008E480F">
        <w:rPr>
          <w:rFonts w:ascii="Arial" w:hAnsi="Arial" w:cs="Arial"/>
          <w:b/>
          <w:color w:val="000000" w:themeColor="text1"/>
        </w:rPr>
        <w:t>Nota:</w:t>
      </w:r>
      <w:r w:rsidRPr="008E480F">
        <w:rPr>
          <w:rFonts w:ascii="Arial" w:hAnsi="Arial" w:cs="Arial"/>
          <w:color w:val="000000" w:themeColor="text1"/>
        </w:rPr>
        <w:t xml:space="preserve"> Es necesario que en cada respuesta se señale cómo se realizaron dichas acciones y se anexe la documentación soporte correspondiente.</w:t>
      </w:r>
    </w:p>
    <w:p w14:paraId="005F59BD" w14:textId="2B871ABA" w:rsidR="00665980" w:rsidRPr="008E480F" w:rsidRDefault="00665980" w:rsidP="00665980">
      <w:pPr>
        <w:jc w:val="both"/>
        <w:rPr>
          <w:rFonts w:ascii="Arial" w:hAnsi="Arial" w:cs="Arial"/>
          <w:color w:val="000000" w:themeColor="text1"/>
        </w:rPr>
      </w:pPr>
    </w:p>
    <w:p w14:paraId="7919153A" w14:textId="52505319" w:rsidR="00886FFF" w:rsidRPr="008E480F" w:rsidRDefault="00886FFF" w:rsidP="00886FFF">
      <w:pPr>
        <w:pStyle w:val="Prrafodelista"/>
        <w:jc w:val="both"/>
        <w:rPr>
          <w:rFonts w:ascii="Arial" w:hAnsi="Arial" w:cs="Arial"/>
          <w:color w:val="000000" w:themeColor="text1"/>
        </w:rPr>
      </w:pPr>
      <w:r w:rsidRPr="008E480F">
        <w:rPr>
          <w:rFonts w:ascii="Arial" w:hAnsi="Arial" w:cs="Arial"/>
          <w:color w:val="000000" w:themeColor="text1"/>
        </w:rPr>
        <w:t>No se tienen convenios de administración del impuesto predial con municipios</w:t>
      </w:r>
    </w:p>
    <w:p w14:paraId="6502452E" w14:textId="77777777" w:rsidR="00665980" w:rsidRPr="008E480F" w:rsidRDefault="00665980" w:rsidP="00665980">
      <w:pPr>
        <w:jc w:val="both"/>
        <w:rPr>
          <w:rFonts w:ascii="Arial" w:hAnsi="Arial" w:cs="Arial"/>
          <w:b/>
          <w:color w:val="000000" w:themeColor="text1"/>
        </w:rPr>
      </w:pPr>
    </w:p>
    <w:p w14:paraId="2324E548" w14:textId="77777777" w:rsidR="00665980" w:rsidRPr="008E480F" w:rsidRDefault="00665980" w:rsidP="00665980">
      <w:pPr>
        <w:jc w:val="both"/>
        <w:rPr>
          <w:rFonts w:ascii="Arial" w:hAnsi="Arial" w:cs="Arial"/>
          <w:b/>
          <w:color w:val="000000" w:themeColor="text1"/>
        </w:rPr>
      </w:pPr>
      <w:r w:rsidRPr="008E480F">
        <w:rPr>
          <w:rFonts w:ascii="Arial" w:hAnsi="Arial" w:cs="Arial"/>
          <w:b/>
          <w:color w:val="000000" w:themeColor="text1"/>
        </w:rPr>
        <w:t>Notas:</w:t>
      </w:r>
    </w:p>
    <w:p w14:paraId="597CCEC6" w14:textId="77777777" w:rsidR="00665980" w:rsidRPr="008E480F" w:rsidRDefault="00665980" w:rsidP="00665980">
      <w:pPr>
        <w:jc w:val="both"/>
        <w:rPr>
          <w:rFonts w:ascii="Arial" w:hAnsi="Arial" w:cs="Arial"/>
          <w:b/>
          <w:color w:val="000000" w:themeColor="text1"/>
        </w:rPr>
      </w:pPr>
    </w:p>
    <w:p w14:paraId="2415770B" w14:textId="77777777"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1. En el caso de incrementos importantes en la recaudación o variaciones significativas con respecto al año inmediato anterior; es decir, cifras superiores como resultado de incrementos en tasas, cuotas o tarifas, deberá abundarse al respecto.</w:t>
      </w:r>
    </w:p>
    <w:p w14:paraId="6684B729" w14:textId="77777777" w:rsidR="00665980" w:rsidRPr="008E480F" w:rsidRDefault="00665980" w:rsidP="00665980">
      <w:pPr>
        <w:jc w:val="both"/>
        <w:rPr>
          <w:rFonts w:ascii="Arial" w:hAnsi="Arial" w:cs="Arial"/>
          <w:color w:val="000000" w:themeColor="text1"/>
        </w:rPr>
      </w:pPr>
    </w:p>
    <w:p w14:paraId="0C739BC1" w14:textId="77777777"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2. Se deberán aportar los elementos que se consideren necesarios a efecto de que el Comité de Vigilancia cuente con información suficiente para estar en condiciones de validar su información. Todo el soporte documental deberá adjuntarse en el apartado de información soporte de la plataforma.</w:t>
      </w:r>
    </w:p>
    <w:p w14:paraId="4A2AF841" w14:textId="77777777" w:rsidR="00665980" w:rsidRPr="008E480F" w:rsidRDefault="00665980" w:rsidP="00665980">
      <w:pPr>
        <w:jc w:val="both"/>
        <w:rPr>
          <w:rFonts w:ascii="Arial" w:hAnsi="Arial" w:cs="Arial"/>
          <w:color w:val="000000" w:themeColor="text1"/>
        </w:rPr>
      </w:pPr>
    </w:p>
    <w:p w14:paraId="6D82B7D8" w14:textId="77777777"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 xml:space="preserve">3. Se recomienda explicar los programas, acciones, enviar actas de cabildo, instrucciones sobre operativos, etc., tanto de la Entidad en su conjunto como de algún Municipio en lo particular, que considere necesario. </w:t>
      </w:r>
    </w:p>
    <w:p w14:paraId="4AD3B854" w14:textId="77777777" w:rsidR="00665980" w:rsidRPr="008E480F" w:rsidRDefault="00665980" w:rsidP="00665980">
      <w:pPr>
        <w:jc w:val="both"/>
        <w:rPr>
          <w:rFonts w:ascii="Arial" w:hAnsi="Arial" w:cs="Arial"/>
          <w:color w:val="000000" w:themeColor="text1"/>
        </w:rPr>
      </w:pPr>
    </w:p>
    <w:p w14:paraId="375346DB" w14:textId="77777777" w:rsidR="00665980" w:rsidRPr="008E480F" w:rsidRDefault="00665980" w:rsidP="00665980">
      <w:pPr>
        <w:jc w:val="both"/>
        <w:rPr>
          <w:rFonts w:ascii="Arial" w:hAnsi="Arial" w:cs="Arial"/>
          <w:color w:val="000000" w:themeColor="text1"/>
        </w:rPr>
      </w:pPr>
      <w:r w:rsidRPr="008E480F">
        <w:rPr>
          <w:rFonts w:ascii="Arial" w:hAnsi="Arial" w:cs="Arial"/>
          <w:color w:val="000000" w:themeColor="text1"/>
        </w:rPr>
        <w:t>4. Si a juicio de la Entidad requiere profundizar algún punto de su información que facilite la validación de las mismas, favor de agregarlo al final del Cuestionario.</w:t>
      </w:r>
    </w:p>
    <w:p w14:paraId="10D21F52" w14:textId="77777777" w:rsidR="00665980" w:rsidRPr="008E480F" w:rsidRDefault="00665980" w:rsidP="00665980">
      <w:pPr>
        <w:jc w:val="both"/>
        <w:rPr>
          <w:rFonts w:ascii="Arial" w:hAnsi="Arial" w:cs="Arial"/>
          <w:color w:val="000000" w:themeColor="text1"/>
        </w:rPr>
      </w:pPr>
    </w:p>
    <w:p w14:paraId="67680862" w14:textId="30C54EF0" w:rsidR="00B554EE" w:rsidRPr="008E480F" w:rsidRDefault="00B554EE" w:rsidP="002D7373">
      <w:pPr>
        <w:jc w:val="left"/>
        <w:rPr>
          <w:b/>
          <w:bCs/>
          <w:color w:val="000000" w:themeColor="text1"/>
        </w:rPr>
      </w:pPr>
      <w:r w:rsidRPr="008E480F">
        <w:rPr>
          <w:b/>
          <w:bCs/>
          <w:color w:val="000000" w:themeColor="text1"/>
        </w:rPr>
        <w:t>EVIDENCIA</w:t>
      </w:r>
    </w:p>
    <w:p w14:paraId="04DF01A0" w14:textId="73E23017" w:rsidR="00B554EE" w:rsidRPr="008E480F" w:rsidRDefault="00B554EE" w:rsidP="002D7373">
      <w:pPr>
        <w:jc w:val="left"/>
        <w:rPr>
          <w:color w:val="000000" w:themeColor="text1"/>
        </w:rPr>
      </w:pPr>
    </w:p>
    <w:p w14:paraId="4C11BA4F" w14:textId="77777777" w:rsidR="001C4521" w:rsidRPr="008E480F" w:rsidRDefault="001C4521" w:rsidP="001C4521">
      <w:pPr>
        <w:jc w:val="right"/>
        <w:rPr>
          <w:noProof/>
          <w:color w:val="000000" w:themeColor="text1"/>
        </w:rPr>
      </w:pPr>
    </w:p>
    <w:p w14:paraId="4D1F4FBA" w14:textId="612673D5" w:rsidR="001C4521" w:rsidRDefault="00EC686B" w:rsidP="00EC686B">
      <w:pPr>
        <w:tabs>
          <w:tab w:val="left" w:pos="3055"/>
        </w:tabs>
        <w:rPr>
          <w:color w:val="000000" w:themeColor="text1"/>
        </w:rPr>
      </w:pPr>
      <w:r w:rsidRPr="008E480F">
        <w:rPr>
          <w:color w:val="000000" w:themeColor="text1"/>
        </w:rPr>
        <w:t>DESCUENTOS DE IMPUESTO PREDIAL ANUAL</w:t>
      </w:r>
    </w:p>
    <w:p w14:paraId="1B36AE3D" w14:textId="1BC7174E" w:rsidR="005437EB" w:rsidRDefault="005437EB" w:rsidP="00EC686B">
      <w:pPr>
        <w:tabs>
          <w:tab w:val="left" w:pos="3055"/>
        </w:tabs>
        <w:rPr>
          <w:color w:val="000000" w:themeColor="text1"/>
        </w:rPr>
      </w:pPr>
    </w:p>
    <w:p w14:paraId="3FD5C734" w14:textId="6D100622" w:rsidR="005437EB" w:rsidRDefault="005437EB" w:rsidP="005437EB">
      <w:pPr>
        <w:tabs>
          <w:tab w:val="left" w:pos="3055"/>
        </w:tabs>
        <w:jc w:val="left"/>
        <w:rPr>
          <w:color w:val="000000" w:themeColor="text1"/>
        </w:rPr>
      </w:pPr>
      <w:r>
        <w:rPr>
          <w:color w:val="000000" w:themeColor="text1"/>
        </w:rPr>
        <w:t>1.- PROGRAMA DE DESCUENTOS</w:t>
      </w:r>
    </w:p>
    <w:p w14:paraId="5CA17C7A" w14:textId="64425C69" w:rsidR="00F16A80" w:rsidRDefault="0097389C" w:rsidP="005437EB">
      <w:pPr>
        <w:tabs>
          <w:tab w:val="left" w:pos="3055"/>
        </w:tabs>
        <w:jc w:val="left"/>
        <w:rPr>
          <w:color w:val="000000" w:themeColor="text1"/>
        </w:rPr>
      </w:pPr>
      <w:r w:rsidRPr="0097389C">
        <w:rPr>
          <w:color w:val="000000" w:themeColor="text1"/>
        </w:rPr>
        <w:drawing>
          <wp:anchor distT="0" distB="0" distL="114300" distR="114300" simplePos="0" relativeHeight="251660288" behindDoc="0" locked="0" layoutInCell="1" allowOverlap="1" wp14:anchorId="13DAD4C7" wp14:editId="26E853C9">
            <wp:simplePos x="0" y="0"/>
            <wp:positionH relativeFrom="column">
              <wp:posOffset>-540096</wp:posOffset>
            </wp:positionH>
            <wp:positionV relativeFrom="paragraph">
              <wp:posOffset>355864</wp:posOffset>
            </wp:positionV>
            <wp:extent cx="7047230" cy="4446905"/>
            <wp:effectExtent l="0" t="0" r="127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047230" cy="4446905"/>
                    </a:xfrm>
                    <a:prstGeom prst="rect">
                      <a:avLst/>
                    </a:prstGeom>
                  </pic:spPr>
                </pic:pic>
              </a:graphicData>
            </a:graphic>
            <wp14:sizeRelH relativeFrom="margin">
              <wp14:pctWidth>0</wp14:pctWidth>
            </wp14:sizeRelH>
            <wp14:sizeRelV relativeFrom="margin">
              <wp14:pctHeight>0</wp14:pctHeight>
            </wp14:sizeRelV>
          </wp:anchor>
        </w:drawing>
      </w:r>
    </w:p>
    <w:p w14:paraId="6502291F" w14:textId="124B0D1A" w:rsidR="0063329A" w:rsidRDefault="0063329A" w:rsidP="005437EB">
      <w:pPr>
        <w:tabs>
          <w:tab w:val="left" w:pos="3055"/>
        </w:tabs>
        <w:jc w:val="left"/>
        <w:rPr>
          <w:color w:val="000000" w:themeColor="text1"/>
        </w:rPr>
      </w:pPr>
    </w:p>
    <w:p w14:paraId="5126C0F2" w14:textId="7C4FA345" w:rsidR="005720C1" w:rsidRDefault="005720C1" w:rsidP="005437EB">
      <w:pPr>
        <w:tabs>
          <w:tab w:val="left" w:pos="3055"/>
        </w:tabs>
        <w:jc w:val="left"/>
        <w:rPr>
          <w:color w:val="000000" w:themeColor="text1"/>
        </w:rPr>
      </w:pPr>
    </w:p>
    <w:p w14:paraId="5B36B2DE" w14:textId="77777777" w:rsidR="005720C1" w:rsidRDefault="005720C1" w:rsidP="005437EB">
      <w:pPr>
        <w:tabs>
          <w:tab w:val="left" w:pos="3055"/>
        </w:tabs>
        <w:jc w:val="left"/>
        <w:rPr>
          <w:color w:val="000000" w:themeColor="text1"/>
        </w:rPr>
      </w:pPr>
    </w:p>
    <w:p w14:paraId="233F9799" w14:textId="77777777" w:rsidR="005720C1" w:rsidRDefault="005720C1" w:rsidP="005437EB">
      <w:pPr>
        <w:tabs>
          <w:tab w:val="left" w:pos="3055"/>
        </w:tabs>
        <w:jc w:val="left"/>
        <w:rPr>
          <w:color w:val="000000" w:themeColor="text1"/>
        </w:rPr>
      </w:pPr>
    </w:p>
    <w:p w14:paraId="0C293C47" w14:textId="77777777" w:rsidR="005720C1" w:rsidRDefault="005720C1" w:rsidP="005437EB">
      <w:pPr>
        <w:tabs>
          <w:tab w:val="left" w:pos="3055"/>
        </w:tabs>
        <w:jc w:val="left"/>
        <w:rPr>
          <w:color w:val="000000" w:themeColor="text1"/>
        </w:rPr>
      </w:pPr>
    </w:p>
    <w:p w14:paraId="2972F366" w14:textId="77777777" w:rsidR="005720C1" w:rsidRDefault="005720C1" w:rsidP="005437EB">
      <w:pPr>
        <w:tabs>
          <w:tab w:val="left" w:pos="3055"/>
        </w:tabs>
        <w:jc w:val="left"/>
        <w:rPr>
          <w:color w:val="000000" w:themeColor="text1"/>
        </w:rPr>
      </w:pPr>
    </w:p>
    <w:p w14:paraId="532D3520" w14:textId="77777777" w:rsidR="005720C1" w:rsidRDefault="005720C1" w:rsidP="005437EB">
      <w:pPr>
        <w:tabs>
          <w:tab w:val="left" w:pos="3055"/>
        </w:tabs>
        <w:jc w:val="left"/>
        <w:rPr>
          <w:color w:val="000000" w:themeColor="text1"/>
        </w:rPr>
      </w:pPr>
    </w:p>
    <w:p w14:paraId="4C038E1B" w14:textId="77777777" w:rsidR="005720C1" w:rsidRDefault="005720C1" w:rsidP="005437EB">
      <w:pPr>
        <w:tabs>
          <w:tab w:val="left" w:pos="3055"/>
        </w:tabs>
        <w:jc w:val="left"/>
        <w:rPr>
          <w:color w:val="000000" w:themeColor="text1"/>
        </w:rPr>
      </w:pPr>
    </w:p>
    <w:p w14:paraId="3188B0C1" w14:textId="77777777" w:rsidR="005720C1" w:rsidRDefault="005720C1" w:rsidP="005437EB">
      <w:pPr>
        <w:tabs>
          <w:tab w:val="left" w:pos="3055"/>
        </w:tabs>
        <w:jc w:val="left"/>
        <w:rPr>
          <w:color w:val="000000" w:themeColor="text1"/>
        </w:rPr>
      </w:pPr>
    </w:p>
    <w:p w14:paraId="4B681D1B" w14:textId="77777777" w:rsidR="005720C1" w:rsidRDefault="005720C1" w:rsidP="005437EB">
      <w:pPr>
        <w:tabs>
          <w:tab w:val="left" w:pos="3055"/>
        </w:tabs>
        <w:jc w:val="left"/>
        <w:rPr>
          <w:color w:val="000000" w:themeColor="text1"/>
        </w:rPr>
      </w:pPr>
    </w:p>
    <w:p w14:paraId="2677731A" w14:textId="77777777" w:rsidR="005720C1" w:rsidRDefault="005720C1" w:rsidP="005437EB">
      <w:pPr>
        <w:tabs>
          <w:tab w:val="left" w:pos="3055"/>
        </w:tabs>
        <w:jc w:val="left"/>
        <w:rPr>
          <w:color w:val="000000" w:themeColor="text1"/>
        </w:rPr>
      </w:pPr>
    </w:p>
    <w:p w14:paraId="18C52368" w14:textId="77777777" w:rsidR="005720C1" w:rsidRDefault="005720C1" w:rsidP="005437EB">
      <w:pPr>
        <w:tabs>
          <w:tab w:val="left" w:pos="3055"/>
        </w:tabs>
        <w:jc w:val="left"/>
        <w:rPr>
          <w:color w:val="000000" w:themeColor="text1"/>
        </w:rPr>
      </w:pPr>
    </w:p>
    <w:p w14:paraId="44DAD2BB" w14:textId="77777777" w:rsidR="005720C1" w:rsidRDefault="005720C1" w:rsidP="005437EB">
      <w:pPr>
        <w:tabs>
          <w:tab w:val="left" w:pos="3055"/>
        </w:tabs>
        <w:jc w:val="left"/>
        <w:rPr>
          <w:color w:val="000000" w:themeColor="text1"/>
        </w:rPr>
      </w:pPr>
    </w:p>
    <w:p w14:paraId="54DF63A3" w14:textId="77777777" w:rsidR="005720C1" w:rsidRDefault="005720C1" w:rsidP="005437EB">
      <w:pPr>
        <w:tabs>
          <w:tab w:val="left" w:pos="3055"/>
        </w:tabs>
        <w:jc w:val="left"/>
        <w:rPr>
          <w:color w:val="000000" w:themeColor="text1"/>
        </w:rPr>
      </w:pPr>
    </w:p>
    <w:p w14:paraId="6BBF3AD8" w14:textId="77777777" w:rsidR="005720C1" w:rsidRDefault="005720C1" w:rsidP="005437EB">
      <w:pPr>
        <w:tabs>
          <w:tab w:val="left" w:pos="3055"/>
        </w:tabs>
        <w:jc w:val="left"/>
        <w:rPr>
          <w:color w:val="000000" w:themeColor="text1"/>
        </w:rPr>
      </w:pPr>
    </w:p>
    <w:p w14:paraId="3FE8F222" w14:textId="77777777" w:rsidR="005720C1" w:rsidRDefault="005720C1" w:rsidP="005437EB">
      <w:pPr>
        <w:tabs>
          <w:tab w:val="left" w:pos="3055"/>
        </w:tabs>
        <w:jc w:val="left"/>
        <w:rPr>
          <w:color w:val="000000" w:themeColor="text1"/>
        </w:rPr>
      </w:pPr>
    </w:p>
    <w:p w14:paraId="1E89FD7F" w14:textId="77777777" w:rsidR="005720C1" w:rsidRDefault="005720C1" w:rsidP="005437EB">
      <w:pPr>
        <w:tabs>
          <w:tab w:val="left" w:pos="3055"/>
        </w:tabs>
        <w:jc w:val="left"/>
        <w:rPr>
          <w:color w:val="000000" w:themeColor="text1"/>
        </w:rPr>
      </w:pPr>
    </w:p>
    <w:p w14:paraId="0D6299F2" w14:textId="3FA45627" w:rsidR="00F16A80" w:rsidRDefault="00215C3D" w:rsidP="005437EB">
      <w:pPr>
        <w:tabs>
          <w:tab w:val="left" w:pos="3055"/>
        </w:tabs>
        <w:jc w:val="left"/>
        <w:rPr>
          <w:color w:val="000000" w:themeColor="text1"/>
        </w:rPr>
      </w:pPr>
      <w:r>
        <w:rPr>
          <w:color w:val="000000" w:themeColor="text1"/>
        </w:rPr>
        <w:t>2.- CAMPAÑAS PUBLICITARIAS</w:t>
      </w:r>
    </w:p>
    <w:p w14:paraId="55A65085" w14:textId="08FD3579" w:rsidR="001C4521" w:rsidRPr="008E480F" w:rsidRDefault="001C4521" w:rsidP="00EC686B">
      <w:pPr>
        <w:tabs>
          <w:tab w:val="left" w:pos="3055"/>
        </w:tabs>
        <w:rPr>
          <w:color w:val="000000" w:themeColor="text1"/>
        </w:rPr>
      </w:pPr>
    </w:p>
    <w:p w14:paraId="21078FF4" w14:textId="65C5E590" w:rsidR="00B554EE" w:rsidRPr="008E480F" w:rsidRDefault="00B554EE" w:rsidP="00EC686B">
      <w:pPr>
        <w:rPr>
          <w:color w:val="000000" w:themeColor="text1"/>
        </w:rPr>
      </w:pPr>
      <w:r w:rsidRPr="008E480F">
        <w:rPr>
          <w:noProof/>
          <w:color w:val="000000" w:themeColor="text1"/>
        </w:rPr>
        <w:drawing>
          <wp:inline distT="0" distB="0" distL="0" distR="0" wp14:anchorId="799027CB" wp14:editId="23D02A12">
            <wp:extent cx="4648807" cy="6881674"/>
            <wp:effectExtent l="0" t="0" r="0" b="0"/>
            <wp:docPr id="4" name="Imagen 4" descr="01 Ctz Predial 2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Ctz Predial 24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9585" cy="6897629"/>
                    </a:xfrm>
                    <a:prstGeom prst="rect">
                      <a:avLst/>
                    </a:prstGeom>
                    <a:noFill/>
                    <a:ln>
                      <a:noFill/>
                    </a:ln>
                  </pic:spPr>
                </pic:pic>
              </a:graphicData>
            </a:graphic>
          </wp:inline>
        </w:drawing>
      </w:r>
    </w:p>
    <w:p w14:paraId="24398356" w14:textId="08D0F2E8" w:rsidR="00B554EE" w:rsidRPr="008E480F" w:rsidRDefault="00B554EE" w:rsidP="002D7373">
      <w:pPr>
        <w:jc w:val="left"/>
        <w:rPr>
          <w:color w:val="000000" w:themeColor="text1"/>
        </w:rPr>
      </w:pPr>
    </w:p>
    <w:p w14:paraId="53037251" w14:textId="47C455F8" w:rsidR="00B554EE" w:rsidRDefault="00B554EE" w:rsidP="002D7373">
      <w:pPr>
        <w:jc w:val="left"/>
        <w:rPr>
          <w:color w:val="000000" w:themeColor="text1"/>
        </w:rPr>
      </w:pPr>
      <w:r w:rsidRPr="008E480F">
        <w:rPr>
          <w:noProof/>
          <w:color w:val="000000" w:themeColor="text1"/>
        </w:rPr>
        <w:drawing>
          <wp:inline distT="0" distB="0" distL="0" distR="0" wp14:anchorId="2A6CFFCA" wp14:editId="30525464">
            <wp:extent cx="5612130" cy="489077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890770"/>
                    </a:xfrm>
                    <a:prstGeom prst="rect">
                      <a:avLst/>
                    </a:prstGeom>
                  </pic:spPr>
                </pic:pic>
              </a:graphicData>
            </a:graphic>
          </wp:inline>
        </w:drawing>
      </w:r>
    </w:p>
    <w:p w14:paraId="5222DD11" w14:textId="1E87A414" w:rsidR="00F16A80" w:rsidRDefault="00F16A80" w:rsidP="002D7373">
      <w:pPr>
        <w:jc w:val="left"/>
        <w:rPr>
          <w:color w:val="000000" w:themeColor="text1"/>
        </w:rPr>
      </w:pPr>
    </w:p>
    <w:p w14:paraId="54AE5101" w14:textId="77777777" w:rsidR="00F16A80" w:rsidRPr="008E480F" w:rsidRDefault="00F16A80" w:rsidP="002D7373">
      <w:pPr>
        <w:jc w:val="left"/>
        <w:rPr>
          <w:color w:val="000000" w:themeColor="text1"/>
        </w:rPr>
      </w:pPr>
    </w:p>
    <w:p w14:paraId="7171404B" w14:textId="5087A8F5" w:rsidR="00B554EE" w:rsidRDefault="00B554EE" w:rsidP="002D7373">
      <w:pPr>
        <w:jc w:val="left"/>
        <w:rPr>
          <w:color w:val="000000" w:themeColor="text1"/>
        </w:rPr>
      </w:pPr>
    </w:p>
    <w:p w14:paraId="7F698FD9" w14:textId="0FC077AA" w:rsidR="00F16A80" w:rsidRDefault="00F16A80" w:rsidP="002D7373">
      <w:pPr>
        <w:jc w:val="left"/>
        <w:rPr>
          <w:color w:val="000000" w:themeColor="text1"/>
        </w:rPr>
      </w:pPr>
    </w:p>
    <w:p w14:paraId="65BB63BC" w14:textId="60EE1F3A" w:rsidR="00F16A80" w:rsidRDefault="00F16A80" w:rsidP="002D7373">
      <w:pPr>
        <w:jc w:val="left"/>
        <w:rPr>
          <w:color w:val="000000" w:themeColor="text1"/>
        </w:rPr>
      </w:pPr>
    </w:p>
    <w:p w14:paraId="2A30DE8C" w14:textId="2FD6589B" w:rsidR="00F16A80" w:rsidRDefault="00F16A80" w:rsidP="002D7373">
      <w:pPr>
        <w:jc w:val="left"/>
        <w:rPr>
          <w:color w:val="000000" w:themeColor="text1"/>
        </w:rPr>
      </w:pPr>
    </w:p>
    <w:p w14:paraId="4D12118B" w14:textId="4937D62A" w:rsidR="00F16A80" w:rsidRDefault="00F16A80" w:rsidP="002D7373">
      <w:pPr>
        <w:jc w:val="left"/>
        <w:rPr>
          <w:color w:val="000000" w:themeColor="text1"/>
        </w:rPr>
      </w:pPr>
    </w:p>
    <w:p w14:paraId="7E1FECD6" w14:textId="29CDB6F1" w:rsidR="00F16A80" w:rsidRDefault="00F16A80" w:rsidP="002D7373">
      <w:pPr>
        <w:jc w:val="left"/>
        <w:rPr>
          <w:color w:val="000000" w:themeColor="text1"/>
        </w:rPr>
      </w:pPr>
    </w:p>
    <w:p w14:paraId="53F0164A" w14:textId="3C93ED73" w:rsidR="00F16A80" w:rsidRDefault="00F16A80" w:rsidP="002D7373">
      <w:pPr>
        <w:jc w:val="left"/>
        <w:rPr>
          <w:color w:val="000000" w:themeColor="text1"/>
        </w:rPr>
      </w:pPr>
    </w:p>
    <w:p w14:paraId="12092315" w14:textId="039388FE" w:rsidR="00F16A80" w:rsidRDefault="00F16A80" w:rsidP="002D7373">
      <w:pPr>
        <w:jc w:val="left"/>
        <w:rPr>
          <w:color w:val="000000" w:themeColor="text1"/>
        </w:rPr>
      </w:pPr>
    </w:p>
    <w:p w14:paraId="4DFB19C4" w14:textId="35185576" w:rsidR="00F16A80" w:rsidRDefault="00F16A80" w:rsidP="002D7373">
      <w:pPr>
        <w:jc w:val="left"/>
        <w:rPr>
          <w:color w:val="000000" w:themeColor="text1"/>
        </w:rPr>
      </w:pPr>
    </w:p>
    <w:p w14:paraId="019360DE" w14:textId="0DF7E5B1" w:rsidR="00F16A80" w:rsidRDefault="00F16A80" w:rsidP="002D7373">
      <w:pPr>
        <w:jc w:val="left"/>
        <w:rPr>
          <w:color w:val="000000" w:themeColor="text1"/>
        </w:rPr>
      </w:pPr>
    </w:p>
    <w:p w14:paraId="7A335DE3" w14:textId="1FA5C7B6" w:rsidR="00F16A80" w:rsidRDefault="00F16A80" w:rsidP="002D7373">
      <w:pPr>
        <w:jc w:val="left"/>
        <w:rPr>
          <w:color w:val="000000" w:themeColor="text1"/>
        </w:rPr>
      </w:pPr>
    </w:p>
    <w:p w14:paraId="35EB651D" w14:textId="2292D4C4" w:rsidR="00F16A80" w:rsidRDefault="00F16A80" w:rsidP="002D7373">
      <w:pPr>
        <w:jc w:val="left"/>
        <w:rPr>
          <w:color w:val="000000" w:themeColor="text1"/>
        </w:rPr>
      </w:pPr>
    </w:p>
    <w:p w14:paraId="75F924C3" w14:textId="72044A91" w:rsidR="00F16A80" w:rsidRDefault="00F16A80" w:rsidP="002D7373">
      <w:pPr>
        <w:jc w:val="left"/>
        <w:rPr>
          <w:color w:val="000000" w:themeColor="text1"/>
        </w:rPr>
      </w:pPr>
    </w:p>
    <w:p w14:paraId="29AD9516" w14:textId="033D42F0" w:rsidR="00F16A80" w:rsidRDefault="00F16A80" w:rsidP="002D7373">
      <w:pPr>
        <w:jc w:val="left"/>
        <w:rPr>
          <w:color w:val="000000" w:themeColor="text1"/>
        </w:rPr>
      </w:pPr>
    </w:p>
    <w:p w14:paraId="603DB1C6" w14:textId="39D9E8CD" w:rsidR="00F16A80" w:rsidRDefault="00F16A80" w:rsidP="002D7373">
      <w:pPr>
        <w:jc w:val="left"/>
        <w:rPr>
          <w:color w:val="000000" w:themeColor="text1"/>
        </w:rPr>
      </w:pPr>
    </w:p>
    <w:p w14:paraId="77C4D237" w14:textId="54C18EB3" w:rsidR="00F16A80" w:rsidRDefault="00F16A80" w:rsidP="002D7373">
      <w:pPr>
        <w:jc w:val="left"/>
        <w:rPr>
          <w:color w:val="000000" w:themeColor="text1"/>
        </w:rPr>
      </w:pPr>
    </w:p>
    <w:p w14:paraId="208C59A6" w14:textId="4357E901" w:rsidR="00F16A80" w:rsidRDefault="00F16A80" w:rsidP="002D7373">
      <w:pPr>
        <w:jc w:val="left"/>
        <w:rPr>
          <w:color w:val="000000" w:themeColor="text1"/>
        </w:rPr>
      </w:pPr>
    </w:p>
    <w:p w14:paraId="4AA45829" w14:textId="4BE14EF9" w:rsidR="00F16A80" w:rsidRDefault="00F16A80" w:rsidP="00F16A80">
      <w:pPr>
        <w:tabs>
          <w:tab w:val="left" w:pos="3055"/>
        </w:tabs>
        <w:jc w:val="left"/>
        <w:rPr>
          <w:color w:val="000000" w:themeColor="text1"/>
        </w:rPr>
      </w:pPr>
      <w:r>
        <w:rPr>
          <w:color w:val="000000" w:themeColor="text1"/>
        </w:rPr>
        <w:t>2.- DESCUENTOS ANUALES</w:t>
      </w:r>
    </w:p>
    <w:p w14:paraId="1D9F7D4D" w14:textId="0A96BA75" w:rsidR="00B852A2" w:rsidRDefault="00B852A2" w:rsidP="00F16A80">
      <w:pPr>
        <w:tabs>
          <w:tab w:val="left" w:pos="3055"/>
        </w:tabs>
        <w:jc w:val="left"/>
        <w:rPr>
          <w:color w:val="000000" w:themeColor="text1"/>
        </w:rPr>
      </w:pPr>
    </w:p>
    <w:p w14:paraId="537BD8EB" w14:textId="4E4CF0AC" w:rsidR="00B852A2" w:rsidRPr="008E480F" w:rsidRDefault="0063329A" w:rsidP="00F16A80">
      <w:pPr>
        <w:tabs>
          <w:tab w:val="left" w:pos="3055"/>
        </w:tabs>
        <w:jc w:val="left"/>
        <w:rPr>
          <w:color w:val="000000" w:themeColor="text1"/>
        </w:rPr>
      </w:pPr>
      <w:r>
        <w:rPr>
          <w:color w:val="000000" w:themeColor="text1"/>
        </w:rPr>
        <w:t xml:space="preserve">    </w:t>
      </w:r>
      <w:r w:rsidR="00B852A2" w:rsidRPr="00B852A2">
        <w:rPr>
          <w:color w:val="000000" w:themeColor="text1"/>
        </w:rPr>
        <w:drawing>
          <wp:inline distT="0" distB="0" distL="0" distR="0" wp14:anchorId="3440CAAF" wp14:editId="2C6B9630">
            <wp:extent cx="5067052" cy="3369435"/>
            <wp:effectExtent l="0" t="0" r="63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7112" cy="3376124"/>
                    </a:xfrm>
                    <a:prstGeom prst="rect">
                      <a:avLst/>
                    </a:prstGeom>
                  </pic:spPr>
                </pic:pic>
              </a:graphicData>
            </a:graphic>
          </wp:inline>
        </w:drawing>
      </w:r>
    </w:p>
    <w:p w14:paraId="1E92B1F1" w14:textId="7CC13793" w:rsidR="00F16A80" w:rsidRDefault="00F16A80" w:rsidP="002D7373">
      <w:pPr>
        <w:jc w:val="left"/>
        <w:rPr>
          <w:color w:val="000000" w:themeColor="text1"/>
        </w:rPr>
      </w:pPr>
    </w:p>
    <w:p w14:paraId="1B7DF81E" w14:textId="77777777" w:rsidR="00F16A80" w:rsidRPr="008E480F" w:rsidRDefault="00F16A80" w:rsidP="002D7373">
      <w:pPr>
        <w:jc w:val="left"/>
        <w:rPr>
          <w:color w:val="000000" w:themeColor="text1"/>
        </w:rPr>
      </w:pPr>
    </w:p>
    <w:p w14:paraId="31A8F95A" w14:textId="614212EC" w:rsidR="00B554EE" w:rsidRDefault="00B554EE" w:rsidP="00B554EE">
      <w:pPr>
        <w:rPr>
          <w:color w:val="000000" w:themeColor="text1"/>
        </w:rPr>
      </w:pPr>
      <w:r w:rsidRPr="008E480F">
        <w:rPr>
          <w:noProof/>
          <w:color w:val="000000" w:themeColor="text1"/>
        </w:rPr>
        <w:drawing>
          <wp:inline distT="0" distB="0" distL="0" distR="0" wp14:anchorId="21DDE090" wp14:editId="6EB9CC9A">
            <wp:extent cx="5070764" cy="3621405"/>
            <wp:effectExtent l="0" t="0" r="0" b="0"/>
            <wp:docPr id="5" name="Imagen 5" descr="WhatsApp Image 2024 01 02 at 12.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 01 02 at 12.44.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4379" cy="3638270"/>
                    </a:xfrm>
                    <a:prstGeom prst="rect">
                      <a:avLst/>
                    </a:prstGeom>
                    <a:noFill/>
                    <a:ln>
                      <a:noFill/>
                    </a:ln>
                  </pic:spPr>
                </pic:pic>
              </a:graphicData>
            </a:graphic>
          </wp:inline>
        </w:drawing>
      </w:r>
    </w:p>
    <w:p w14:paraId="3EDCDD86" w14:textId="3A2B25D6" w:rsidR="00B852A2" w:rsidRDefault="00B852A2" w:rsidP="00B554EE">
      <w:pPr>
        <w:rPr>
          <w:color w:val="000000" w:themeColor="text1"/>
        </w:rPr>
      </w:pPr>
    </w:p>
    <w:p w14:paraId="74787304" w14:textId="68EB28F4" w:rsidR="00B852A2" w:rsidRDefault="00B852A2" w:rsidP="00B554EE">
      <w:pPr>
        <w:rPr>
          <w:noProof/>
        </w:rPr>
      </w:pPr>
      <w:r w:rsidRPr="00B852A2">
        <w:rPr>
          <w:color w:val="000000" w:themeColor="text1"/>
        </w:rPr>
        <w:lastRenderedPageBreak/>
        <w:drawing>
          <wp:inline distT="0" distB="0" distL="0" distR="0" wp14:anchorId="24B24217" wp14:editId="58A3B967">
            <wp:extent cx="4916385" cy="35902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32560" cy="3602030"/>
                    </a:xfrm>
                    <a:prstGeom prst="rect">
                      <a:avLst/>
                    </a:prstGeom>
                  </pic:spPr>
                </pic:pic>
              </a:graphicData>
            </a:graphic>
          </wp:inline>
        </w:drawing>
      </w:r>
      <w:r w:rsidRPr="00B852A2">
        <w:rPr>
          <w:noProof/>
        </w:rPr>
        <w:t xml:space="preserve"> </w:t>
      </w:r>
    </w:p>
    <w:p w14:paraId="208EFFF8" w14:textId="28FE9314" w:rsidR="0063329A" w:rsidRDefault="0063329A" w:rsidP="00B554EE">
      <w:pPr>
        <w:rPr>
          <w:noProof/>
        </w:rPr>
      </w:pPr>
    </w:p>
    <w:p w14:paraId="495D32C4" w14:textId="17717481" w:rsidR="0063329A" w:rsidRDefault="0063329A" w:rsidP="00B554EE">
      <w:pPr>
        <w:rPr>
          <w:noProof/>
        </w:rPr>
      </w:pPr>
    </w:p>
    <w:p w14:paraId="768F3088" w14:textId="77777777" w:rsidR="0063329A" w:rsidRDefault="0063329A" w:rsidP="00B554EE">
      <w:pPr>
        <w:rPr>
          <w:noProof/>
        </w:rPr>
      </w:pPr>
    </w:p>
    <w:p w14:paraId="24575983" w14:textId="10D5C879" w:rsidR="00B852A2" w:rsidRPr="008E480F" w:rsidRDefault="00B852A2" w:rsidP="00B554EE">
      <w:pPr>
        <w:rPr>
          <w:color w:val="000000" w:themeColor="text1"/>
        </w:rPr>
      </w:pPr>
      <w:r w:rsidRPr="00B852A2">
        <w:rPr>
          <w:color w:val="000000" w:themeColor="text1"/>
        </w:rPr>
        <w:drawing>
          <wp:inline distT="0" distB="0" distL="0" distR="0" wp14:anchorId="012B0E7B" wp14:editId="30EFC86B">
            <wp:extent cx="4904509" cy="3519393"/>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1295" cy="3531439"/>
                    </a:xfrm>
                    <a:prstGeom prst="rect">
                      <a:avLst/>
                    </a:prstGeom>
                  </pic:spPr>
                </pic:pic>
              </a:graphicData>
            </a:graphic>
          </wp:inline>
        </w:drawing>
      </w:r>
    </w:p>
    <w:sectPr w:rsidR="00B852A2" w:rsidRPr="008E480F">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AEC54" w14:textId="77777777" w:rsidR="007206D0" w:rsidRDefault="007206D0" w:rsidP="00665980">
      <w:r>
        <w:separator/>
      </w:r>
    </w:p>
  </w:endnote>
  <w:endnote w:type="continuationSeparator" w:id="0">
    <w:p w14:paraId="2234D754" w14:textId="77777777" w:rsidR="007206D0" w:rsidRDefault="007206D0" w:rsidP="00665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AFB10" w14:textId="77777777" w:rsidR="007206D0" w:rsidRDefault="007206D0" w:rsidP="00665980">
      <w:r>
        <w:separator/>
      </w:r>
    </w:p>
  </w:footnote>
  <w:footnote w:type="continuationSeparator" w:id="0">
    <w:p w14:paraId="55EB85DC" w14:textId="77777777" w:rsidR="007206D0" w:rsidRDefault="007206D0" w:rsidP="00665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508A" w14:textId="77777777" w:rsidR="00665980" w:rsidRDefault="00665980" w:rsidP="00665980">
    <w:pPr>
      <w:pStyle w:val="Encabezado"/>
      <w:pBdr>
        <w:bottom w:val="single" w:sz="4" w:space="1" w:color="auto"/>
      </w:pBdr>
      <w:jc w:val="right"/>
      <w:rPr>
        <w:rFonts w:ascii="Arial" w:hAnsi="Arial" w:cs="Arial"/>
        <w:noProof/>
        <w:sz w:val="18"/>
        <w:lang w:eastAsia="es-MX"/>
      </w:rPr>
    </w:pPr>
    <w:r w:rsidRPr="005C1FB2">
      <w:rPr>
        <w:rFonts w:ascii="Arial" w:hAnsi="Arial" w:cs="Arial"/>
        <w:noProof/>
        <w:sz w:val="18"/>
        <w:lang w:eastAsia="es-MX"/>
      </w:rPr>
      <w:t>Cuestionario Impuesto Predial.  Ejercicio 20</w:t>
    </w:r>
    <w:r>
      <w:rPr>
        <w:rFonts w:ascii="Arial" w:hAnsi="Arial" w:cs="Arial"/>
        <w:noProof/>
        <w:sz w:val="18"/>
        <w:lang w:eastAsia="es-MX"/>
      </w:rPr>
      <w:t>24</w:t>
    </w:r>
  </w:p>
  <w:p w14:paraId="12B68CA9" w14:textId="77777777" w:rsidR="00665980" w:rsidRDefault="006659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77363"/>
    <w:multiLevelType w:val="hybridMultilevel"/>
    <w:tmpl w:val="D8AE1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D2716CD"/>
    <w:multiLevelType w:val="hybridMultilevel"/>
    <w:tmpl w:val="CB8EA6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980"/>
    <w:rsid w:val="001C4521"/>
    <w:rsid w:val="00215C3D"/>
    <w:rsid w:val="00267944"/>
    <w:rsid w:val="002B13D3"/>
    <w:rsid w:val="002D7373"/>
    <w:rsid w:val="0037764D"/>
    <w:rsid w:val="003A762A"/>
    <w:rsid w:val="00401AE3"/>
    <w:rsid w:val="005437EB"/>
    <w:rsid w:val="005720C1"/>
    <w:rsid w:val="00586084"/>
    <w:rsid w:val="0063329A"/>
    <w:rsid w:val="006469DB"/>
    <w:rsid w:val="006656E9"/>
    <w:rsid w:val="00665980"/>
    <w:rsid w:val="00697CA7"/>
    <w:rsid w:val="006B27C8"/>
    <w:rsid w:val="006B6091"/>
    <w:rsid w:val="00706946"/>
    <w:rsid w:val="007206D0"/>
    <w:rsid w:val="007A2271"/>
    <w:rsid w:val="007D511B"/>
    <w:rsid w:val="00886FFF"/>
    <w:rsid w:val="008B51D9"/>
    <w:rsid w:val="008E480F"/>
    <w:rsid w:val="0097389C"/>
    <w:rsid w:val="00AC57FD"/>
    <w:rsid w:val="00B554EE"/>
    <w:rsid w:val="00B852A2"/>
    <w:rsid w:val="00C84895"/>
    <w:rsid w:val="00C94C84"/>
    <w:rsid w:val="00D43621"/>
    <w:rsid w:val="00D4468F"/>
    <w:rsid w:val="00D47AE4"/>
    <w:rsid w:val="00D967A9"/>
    <w:rsid w:val="00DE78EA"/>
    <w:rsid w:val="00EC686B"/>
    <w:rsid w:val="00EE2CDE"/>
    <w:rsid w:val="00EF16A2"/>
    <w:rsid w:val="00EF6BB5"/>
    <w:rsid w:val="00F16A80"/>
    <w:rsid w:val="00FB3C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C95A4"/>
  <w15:chartTrackingRefBased/>
  <w15:docId w15:val="{A965B5B7-BE4E-44F0-BCA3-FC61FFF4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980"/>
    <w:pPr>
      <w:spacing w:after="0" w:line="240" w:lineRule="auto"/>
      <w:ind w:right="51"/>
      <w:jc w:val="center"/>
    </w:pPr>
    <w:rPr>
      <w:rFonts w:ascii="Calibri" w:eastAsia="Calibri" w:hAnsi="Calibri" w:cs="Times New Roman"/>
    </w:rPr>
  </w:style>
  <w:style w:type="paragraph" w:styleId="Ttulo1">
    <w:name w:val="heading 1"/>
    <w:basedOn w:val="Normal"/>
    <w:next w:val="Normal"/>
    <w:link w:val="Ttulo1Car"/>
    <w:qFormat/>
    <w:rsid w:val="00665980"/>
    <w:pPr>
      <w:keepNext/>
      <w:ind w:right="0"/>
      <w:jc w:val="left"/>
      <w:outlineLvl w:val="0"/>
    </w:pPr>
    <w:rPr>
      <w:rFonts w:ascii="Arial" w:eastAsia="Times New Roman" w:hAnsi="Arial"/>
      <w:b/>
      <w:szCs w:val="20"/>
      <w:lang w:eastAsia="es-ES"/>
    </w:rPr>
  </w:style>
  <w:style w:type="paragraph" w:styleId="Ttulo3">
    <w:name w:val="heading 3"/>
    <w:basedOn w:val="Normal"/>
    <w:next w:val="Normal"/>
    <w:link w:val="Ttulo3Car"/>
    <w:qFormat/>
    <w:rsid w:val="00665980"/>
    <w:pPr>
      <w:keepNext/>
      <w:ind w:right="0"/>
      <w:outlineLvl w:val="2"/>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5980"/>
    <w:pPr>
      <w:tabs>
        <w:tab w:val="center" w:pos="4419"/>
        <w:tab w:val="right" w:pos="8838"/>
      </w:tabs>
    </w:pPr>
  </w:style>
  <w:style w:type="character" w:customStyle="1" w:styleId="EncabezadoCar">
    <w:name w:val="Encabezado Car"/>
    <w:basedOn w:val="Fuentedeprrafopredeter"/>
    <w:link w:val="Encabezado"/>
    <w:uiPriority w:val="99"/>
    <w:rsid w:val="00665980"/>
  </w:style>
  <w:style w:type="paragraph" w:styleId="Piedepgina">
    <w:name w:val="footer"/>
    <w:basedOn w:val="Normal"/>
    <w:link w:val="PiedepginaCar"/>
    <w:uiPriority w:val="99"/>
    <w:unhideWhenUsed/>
    <w:rsid w:val="00665980"/>
    <w:pPr>
      <w:tabs>
        <w:tab w:val="center" w:pos="4419"/>
        <w:tab w:val="right" w:pos="8838"/>
      </w:tabs>
    </w:pPr>
  </w:style>
  <w:style w:type="character" w:customStyle="1" w:styleId="PiedepginaCar">
    <w:name w:val="Pie de página Car"/>
    <w:basedOn w:val="Fuentedeprrafopredeter"/>
    <w:link w:val="Piedepgina"/>
    <w:uiPriority w:val="99"/>
    <w:rsid w:val="00665980"/>
  </w:style>
  <w:style w:type="character" w:customStyle="1" w:styleId="Ttulo1Car">
    <w:name w:val="Título 1 Car"/>
    <w:basedOn w:val="Fuentedeprrafopredeter"/>
    <w:link w:val="Ttulo1"/>
    <w:rsid w:val="00665980"/>
    <w:rPr>
      <w:rFonts w:ascii="Arial" w:eastAsia="Times New Roman" w:hAnsi="Arial" w:cs="Times New Roman"/>
      <w:b/>
      <w:szCs w:val="20"/>
      <w:lang w:eastAsia="es-ES"/>
    </w:rPr>
  </w:style>
  <w:style w:type="character" w:customStyle="1" w:styleId="Ttulo3Car">
    <w:name w:val="Título 3 Car"/>
    <w:basedOn w:val="Fuentedeprrafopredeter"/>
    <w:link w:val="Ttulo3"/>
    <w:rsid w:val="00665980"/>
    <w:rPr>
      <w:rFonts w:ascii="Arial" w:eastAsia="Times New Roman" w:hAnsi="Arial" w:cs="Arial"/>
      <w:b/>
      <w:bCs/>
      <w:sz w:val="24"/>
      <w:szCs w:val="24"/>
      <w:lang w:val="es-ES" w:eastAsia="es-ES"/>
    </w:rPr>
  </w:style>
  <w:style w:type="paragraph" w:styleId="Prrafodelista">
    <w:name w:val="List Paragraph"/>
    <w:basedOn w:val="Normal"/>
    <w:uiPriority w:val="34"/>
    <w:qFormat/>
    <w:rsid w:val="00665980"/>
    <w:pPr>
      <w:ind w:left="720"/>
      <w:contextualSpacing/>
    </w:pPr>
  </w:style>
  <w:style w:type="table" w:styleId="Tablaconcuadrcula">
    <w:name w:val="Table Grid"/>
    <w:basedOn w:val="Tablanormal"/>
    <w:uiPriority w:val="59"/>
    <w:rsid w:val="00665980"/>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1324</Words>
  <Characters>7287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Elizabeth Solorzano Ibañez</dc:creator>
  <cp:keywords/>
  <dc:description/>
  <cp:lastModifiedBy>Luis Manuel Canul Espinosa</cp:lastModifiedBy>
  <cp:revision>6</cp:revision>
  <cp:lastPrinted>2025-04-08T21:10:00Z</cp:lastPrinted>
  <dcterms:created xsi:type="dcterms:W3CDTF">2025-04-05T01:10:00Z</dcterms:created>
  <dcterms:modified xsi:type="dcterms:W3CDTF">2025-04-08T21:12:00Z</dcterms:modified>
</cp:coreProperties>
</file>