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06568" w14:textId="77777777" w:rsidR="00665980" w:rsidRPr="00F609EC" w:rsidRDefault="00665980" w:rsidP="00665980">
      <w:pPr>
        <w:pStyle w:val="Ttulo3"/>
        <w:rPr>
          <w:sz w:val="32"/>
          <w:szCs w:val="32"/>
        </w:rPr>
      </w:pPr>
      <w:r w:rsidRPr="00F609EC">
        <w:rPr>
          <w:sz w:val="32"/>
          <w:szCs w:val="32"/>
        </w:rPr>
        <w:t>Contribución Local: Impuesto Predial</w:t>
      </w:r>
    </w:p>
    <w:p w14:paraId="03DF34EE" w14:textId="77777777" w:rsidR="00665980" w:rsidRPr="00274D52" w:rsidRDefault="00665980" w:rsidP="00665980">
      <w:pPr>
        <w:rPr>
          <w:rFonts w:ascii="Arial" w:hAnsi="Arial" w:cs="Arial"/>
          <w:sz w:val="32"/>
          <w:szCs w:val="32"/>
          <w:lang w:val="es-ES"/>
        </w:rPr>
      </w:pPr>
    </w:p>
    <w:p w14:paraId="24FE4263" w14:textId="77777777" w:rsidR="00665980" w:rsidRPr="00F609EC" w:rsidRDefault="00665980" w:rsidP="00665980">
      <w:pPr>
        <w:pStyle w:val="Ttulo3"/>
        <w:rPr>
          <w:sz w:val="32"/>
          <w:szCs w:val="32"/>
        </w:rPr>
      </w:pPr>
      <w:r w:rsidRPr="00F609EC">
        <w:rPr>
          <w:sz w:val="32"/>
          <w:szCs w:val="32"/>
        </w:rPr>
        <w:t>CUESTIONARIO EJERCICIO 20</w:t>
      </w:r>
      <w:r>
        <w:rPr>
          <w:sz w:val="32"/>
          <w:szCs w:val="32"/>
        </w:rPr>
        <w:t>24</w:t>
      </w:r>
    </w:p>
    <w:p w14:paraId="4945A515" w14:textId="77777777" w:rsidR="00665980" w:rsidRPr="00F609EC" w:rsidRDefault="00665980" w:rsidP="00665980">
      <w:pPr>
        <w:rPr>
          <w:rFonts w:ascii="Arial" w:hAnsi="Arial" w:cs="Arial"/>
          <w:sz w:val="32"/>
          <w:szCs w:val="32"/>
        </w:rPr>
      </w:pPr>
    </w:p>
    <w:p w14:paraId="0FDAFDA9" w14:textId="77777777" w:rsidR="00665980" w:rsidRPr="00F609EC" w:rsidRDefault="00665980" w:rsidP="00665980">
      <w:pPr>
        <w:rPr>
          <w:rFonts w:ascii="Arial" w:hAnsi="Arial" w:cs="Arial"/>
          <w:color w:val="FFFFFF"/>
          <w:sz w:val="32"/>
          <w:szCs w:val="32"/>
        </w:rPr>
      </w:pPr>
      <w:r w:rsidRPr="00F609EC">
        <w:rPr>
          <w:rFonts w:ascii="Arial" w:hAnsi="Arial" w:cs="Arial"/>
          <w:sz w:val="32"/>
          <w:szCs w:val="32"/>
        </w:rPr>
        <w:t xml:space="preserve">         </w:t>
      </w:r>
    </w:p>
    <w:p w14:paraId="5F41E681" w14:textId="77777777" w:rsidR="003D6BEB" w:rsidRDefault="00665980" w:rsidP="003D6BEB">
      <w:pPr>
        <w:pStyle w:val="Ttulo1"/>
        <w:jc w:val="center"/>
        <w:rPr>
          <w:rFonts w:cs="Arial"/>
          <w:sz w:val="32"/>
          <w:szCs w:val="32"/>
        </w:rPr>
      </w:pPr>
      <w:r>
        <w:rPr>
          <w:rFonts w:cs="Arial"/>
          <w:sz w:val="32"/>
          <w:szCs w:val="32"/>
        </w:rPr>
        <w:t>Entidad Federativa</w:t>
      </w:r>
      <w:r w:rsidRPr="00F609EC">
        <w:rPr>
          <w:rFonts w:cs="Arial"/>
          <w:sz w:val="32"/>
          <w:szCs w:val="32"/>
        </w:rPr>
        <w:t>:</w:t>
      </w:r>
      <w:r w:rsidR="003D6BEB">
        <w:rPr>
          <w:rFonts w:cs="Arial"/>
          <w:sz w:val="32"/>
          <w:szCs w:val="32"/>
        </w:rPr>
        <w:t xml:space="preserve"> Veracruz</w:t>
      </w:r>
    </w:p>
    <w:p w14:paraId="7E34BFD9" w14:textId="77777777" w:rsidR="00665980" w:rsidRPr="00F609EC" w:rsidRDefault="00665980" w:rsidP="003D6BEB">
      <w:pPr>
        <w:pStyle w:val="Ttulo1"/>
        <w:jc w:val="center"/>
        <w:rPr>
          <w:rFonts w:cs="Arial"/>
          <w:sz w:val="32"/>
          <w:szCs w:val="32"/>
        </w:rPr>
      </w:pPr>
      <w:r>
        <w:rPr>
          <w:rFonts w:cs="Arial"/>
          <w:noProof/>
          <w:sz w:val="32"/>
          <w:szCs w:val="32"/>
          <w:lang w:eastAsia="es-MX"/>
        </w:rPr>
        <mc:AlternateContent>
          <mc:Choice Requires="wps">
            <w:drawing>
              <wp:anchor distT="0" distB="0" distL="114300" distR="114300" simplePos="0" relativeHeight="251659264" behindDoc="0" locked="0" layoutInCell="1" allowOverlap="1" wp14:anchorId="09490334" wp14:editId="510C90DF">
                <wp:simplePos x="0" y="0"/>
                <wp:positionH relativeFrom="column">
                  <wp:posOffset>3038475</wp:posOffset>
                </wp:positionH>
                <wp:positionV relativeFrom="paragraph">
                  <wp:posOffset>14605</wp:posOffset>
                </wp:positionV>
                <wp:extent cx="1714500" cy="0"/>
                <wp:effectExtent l="9525" t="5080" r="9525" b="139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F40D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25pt,1.15pt" to="374.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TZ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"/>
            </w:pict>
          </mc:Fallback>
        </mc:AlternateContent>
      </w:r>
    </w:p>
    <w:p w14:paraId="48B0D1A1" w14:textId="77777777" w:rsidR="00665980" w:rsidRPr="001C4087" w:rsidRDefault="00665980" w:rsidP="00665980">
      <w:pPr>
        <w:jc w:val="both"/>
        <w:rPr>
          <w:rFonts w:ascii="Arial" w:hAnsi="Arial" w:cs="Arial"/>
        </w:rPr>
      </w:pPr>
      <w:r w:rsidRPr="001C4087">
        <w:rPr>
          <w:rFonts w:ascii="Arial" w:hAnsi="Arial" w:cs="Arial"/>
        </w:rPr>
        <w:tab/>
      </w:r>
    </w:p>
    <w:p w14:paraId="4266F99C" w14:textId="77777777" w:rsidR="00665980" w:rsidRPr="004B12E4" w:rsidRDefault="00665980" w:rsidP="00665980">
      <w:pPr>
        <w:jc w:val="both"/>
        <w:rPr>
          <w:rFonts w:ascii="Arial" w:hAnsi="Arial" w:cs="Arial"/>
        </w:rPr>
      </w:pPr>
      <w:r w:rsidRPr="004B12E4">
        <w:rPr>
          <w:rFonts w:ascii="Arial" w:hAnsi="Arial" w:cs="Arial"/>
        </w:rPr>
        <w:t>1. Señale los elementos constitutivos vigentes durante el año que se informa del Impuesto Predial, indicando el ordenamiento legal y el número de artículo en el que se establece. (Es necesario que se anexen los ordenamientos legales donde se precisan, en caso de ser diferentes entre los municipios, agrúpelos por similitud y señale las diferencias entre ellos).</w:t>
      </w:r>
    </w:p>
    <w:p w14:paraId="0382B3A3" w14:textId="77777777" w:rsidR="00665980" w:rsidRDefault="00665980" w:rsidP="00665980">
      <w:pPr>
        <w:jc w:val="both"/>
        <w:rPr>
          <w:rFonts w:ascii="Arial" w:hAnsi="Arial" w:cs="Arial"/>
        </w:rPr>
      </w:pPr>
    </w:p>
    <w:p w14:paraId="48321F26" w14:textId="77777777" w:rsidR="0002581D" w:rsidRDefault="0002581D" w:rsidP="00665980">
      <w:pPr>
        <w:jc w:val="both"/>
        <w:rPr>
          <w:rFonts w:ascii="Arial" w:hAnsi="Arial" w:cs="Arial"/>
        </w:rPr>
      </w:pPr>
    </w:p>
    <w:p w14:paraId="45E1D1B7" w14:textId="77777777" w:rsidR="0002581D" w:rsidRPr="0031684F" w:rsidRDefault="0002581D" w:rsidP="0002581D">
      <w:pPr>
        <w:numPr>
          <w:ilvl w:val="0"/>
          <w:numId w:val="3"/>
        </w:numPr>
        <w:contextualSpacing/>
        <w:jc w:val="both"/>
        <w:rPr>
          <w:rFonts w:ascii="Arial" w:eastAsia="Times New Roman" w:hAnsi="Arial" w:cs="Arial"/>
        </w:rPr>
      </w:pPr>
      <w:r w:rsidRPr="0031684F">
        <w:rPr>
          <w:rFonts w:ascii="Arial" w:eastAsia="Times New Roman" w:hAnsi="Arial" w:cs="Arial"/>
        </w:rPr>
        <w:t>Ley de Ingresos para el Municipio de Xalapa, publicada en Gaceta Oficial, Órgano de Gobierno del Estado de Veracruz, en el número extraordinario 52</w:t>
      </w:r>
      <w:r w:rsidR="002540FE">
        <w:rPr>
          <w:rFonts w:ascii="Arial" w:eastAsia="Times New Roman" w:hAnsi="Arial" w:cs="Arial"/>
        </w:rPr>
        <w:t>0</w:t>
      </w:r>
      <w:r w:rsidRPr="0031684F">
        <w:rPr>
          <w:rFonts w:ascii="Arial" w:eastAsia="Times New Roman" w:hAnsi="Arial" w:cs="Arial"/>
        </w:rPr>
        <w:t>, Tomo CC</w:t>
      </w:r>
      <w:r w:rsidR="002540FE">
        <w:rPr>
          <w:rFonts w:ascii="Arial" w:eastAsia="Times New Roman" w:hAnsi="Arial" w:cs="Arial"/>
        </w:rPr>
        <w:t>VIII</w:t>
      </w:r>
      <w:r w:rsidRPr="0031684F">
        <w:rPr>
          <w:rFonts w:ascii="Arial" w:eastAsia="Times New Roman" w:hAnsi="Arial" w:cs="Arial"/>
        </w:rPr>
        <w:t xml:space="preserve">, del día </w:t>
      </w:r>
      <w:r w:rsidR="002540FE">
        <w:rPr>
          <w:rFonts w:ascii="Arial" w:eastAsia="Times New Roman" w:hAnsi="Arial" w:cs="Arial"/>
        </w:rPr>
        <w:t>viernes</w:t>
      </w:r>
      <w:r w:rsidRPr="0031684F">
        <w:rPr>
          <w:rFonts w:ascii="Arial" w:eastAsia="Times New Roman" w:hAnsi="Arial" w:cs="Arial"/>
        </w:rPr>
        <w:t xml:space="preserve"> </w:t>
      </w:r>
      <w:r w:rsidR="002540FE">
        <w:rPr>
          <w:rFonts w:ascii="Arial" w:eastAsia="Times New Roman" w:hAnsi="Arial" w:cs="Arial"/>
        </w:rPr>
        <w:t>29</w:t>
      </w:r>
      <w:r w:rsidRPr="0031684F">
        <w:rPr>
          <w:rFonts w:ascii="Arial" w:eastAsia="Times New Roman" w:hAnsi="Arial" w:cs="Arial"/>
        </w:rPr>
        <w:t xml:space="preserve"> de diciembre del año 202</w:t>
      </w:r>
      <w:r w:rsidR="002540FE">
        <w:rPr>
          <w:rFonts w:ascii="Arial" w:eastAsia="Times New Roman" w:hAnsi="Arial" w:cs="Arial"/>
        </w:rPr>
        <w:t>3</w:t>
      </w:r>
      <w:r w:rsidRPr="0031684F">
        <w:rPr>
          <w:rFonts w:ascii="Arial" w:eastAsia="Times New Roman" w:hAnsi="Arial" w:cs="Arial"/>
        </w:rPr>
        <w:t>, en su artículo 5.</w:t>
      </w:r>
    </w:p>
    <w:p w14:paraId="03373C51" w14:textId="77777777" w:rsidR="0002581D" w:rsidRPr="0031684F" w:rsidRDefault="0002581D" w:rsidP="0002581D">
      <w:pPr>
        <w:jc w:val="both"/>
        <w:rPr>
          <w:rFonts w:ascii="Arial" w:eastAsia="Times New Roman" w:hAnsi="Arial" w:cs="Arial"/>
        </w:rPr>
      </w:pPr>
    </w:p>
    <w:p w14:paraId="791192F0" w14:textId="77777777" w:rsidR="0002581D" w:rsidRPr="002A5AAD" w:rsidRDefault="0002581D" w:rsidP="0002581D">
      <w:pPr>
        <w:pStyle w:val="Prrafodelista"/>
        <w:numPr>
          <w:ilvl w:val="0"/>
          <w:numId w:val="3"/>
        </w:numPr>
        <w:jc w:val="both"/>
        <w:rPr>
          <w:rFonts w:ascii="Arial" w:hAnsi="Arial" w:cs="Arial"/>
        </w:rPr>
      </w:pPr>
      <w:r w:rsidRPr="0002581D">
        <w:rPr>
          <w:rFonts w:ascii="Arial" w:eastAsia="Times New Roman" w:hAnsi="Arial" w:cs="Arial"/>
        </w:rPr>
        <w:t>Código Hacendario para el Municipio de Xalapa, Estado de Veracruz de Ignacio de la Llave, publicado en la Gaceta Oficial, Órgano de Gobierno del Estado de Veracruz de Ignacio de la Llave, el día viernes 14 de julio del año 2006, última actualización publicada en Gaceta Oficial el día jueves 11 de marzo de 2021, en el Tomo CCIII, número extraordinario 100, que adiciona y reforma diversas disposiciones del Código Hacendario y de la Ley de Ingresos, en sus artículos 114, 115, 116, 117, 118, 119, 120, 121, 122, 123, 124, 125, 126, 127, 128, 129 y 130.</w:t>
      </w:r>
    </w:p>
    <w:p w14:paraId="2B39EB91" w14:textId="77777777" w:rsidR="002A5AAD" w:rsidRPr="002A5AAD" w:rsidRDefault="002A5AAD" w:rsidP="002A5AAD">
      <w:pPr>
        <w:pStyle w:val="Prrafodelista"/>
        <w:rPr>
          <w:rFonts w:ascii="Arial" w:hAnsi="Arial" w:cs="Arial"/>
        </w:rPr>
      </w:pPr>
    </w:p>
    <w:p w14:paraId="4A57F409" w14:textId="4DF1560A" w:rsidR="002A5AAD" w:rsidRDefault="002A5AAD" w:rsidP="002A5AAD">
      <w:pPr>
        <w:ind w:left="360"/>
        <w:jc w:val="both"/>
        <w:rPr>
          <w:rFonts w:ascii="Arial" w:hAnsi="Arial" w:cs="Arial"/>
          <w:b/>
          <w:bCs/>
        </w:rPr>
      </w:pPr>
      <w:r>
        <w:rPr>
          <w:rFonts w:ascii="Arial" w:hAnsi="Arial" w:cs="Arial"/>
          <w:b/>
          <w:bCs/>
        </w:rPr>
        <w:t>ANEXO 1 LEY</w:t>
      </w:r>
      <w:r w:rsidR="007355E9">
        <w:rPr>
          <w:rFonts w:ascii="Arial" w:hAnsi="Arial" w:cs="Arial"/>
          <w:b/>
          <w:bCs/>
        </w:rPr>
        <w:t xml:space="preserve"> </w:t>
      </w:r>
      <w:r>
        <w:rPr>
          <w:rFonts w:ascii="Arial" w:hAnsi="Arial" w:cs="Arial"/>
          <w:b/>
          <w:bCs/>
        </w:rPr>
        <w:t>DE INGRESOS</w:t>
      </w:r>
    </w:p>
    <w:p w14:paraId="750AC79F" w14:textId="318D6472" w:rsidR="002A5AAD" w:rsidRPr="002A5AAD" w:rsidRDefault="002A5AAD" w:rsidP="002A5AAD">
      <w:pPr>
        <w:ind w:left="360"/>
        <w:jc w:val="both"/>
        <w:rPr>
          <w:rFonts w:ascii="Arial" w:hAnsi="Arial" w:cs="Arial"/>
          <w:b/>
          <w:bCs/>
        </w:rPr>
      </w:pPr>
      <w:r>
        <w:rPr>
          <w:rFonts w:ascii="Arial" w:hAnsi="Arial" w:cs="Arial"/>
          <w:b/>
          <w:bCs/>
        </w:rPr>
        <w:t>ANEXO 2 CODIGO HACENDARIO</w:t>
      </w:r>
    </w:p>
    <w:p w14:paraId="36B4FB8A" w14:textId="77777777" w:rsidR="0002581D" w:rsidRDefault="0002581D" w:rsidP="00665980">
      <w:pPr>
        <w:jc w:val="both"/>
        <w:rPr>
          <w:rFonts w:ascii="Arial" w:hAnsi="Arial" w:cs="Arial"/>
        </w:rPr>
      </w:pPr>
    </w:p>
    <w:p w14:paraId="58229F38" w14:textId="77777777" w:rsidR="00665980" w:rsidRPr="004B12E4" w:rsidRDefault="00665980" w:rsidP="00665980">
      <w:pPr>
        <w:jc w:val="both"/>
        <w:rPr>
          <w:rFonts w:ascii="Arial" w:hAnsi="Arial" w:cs="Arial"/>
        </w:rPr>
      </w:pPr>
      <w:r w:rsidRPr="004B12E4">
        <w:rPr>
          <w:rFonts w:ascii="Arial" w:hAnsi="Arial" w:cs="Arial"/>
        </w:rPr>
        <w:t>2. Indique si hubo modificaciones en los valores unitarios para inmuebles urbanos y semiurbanos (terreno y construcción) y rústicos, que sirven de base para el cálculo de los impuestos que gravan la propiedad inmobiliaria (en caso de que algún municipio presente variaciones significativas informar a detalle)</w:t>
      </w:r>
      <w:r>
        <w:rPr>
          <w:rFonts w:ascii="Arial" w:hAnsi="Arial" w:cs="Arial"/>
        </w:rPr>
        <w:t>.</w:t>
      </w:r>
    </w:p>
    <w:p w14:paraId="43430920" w14:textId="77777777" w:rsidR="00665980" w:rsidRDefault="00665980" w:rsidP="00665980">
      <w:pPr>
        <w:jc w:val="both"/>
        <w:rPr>
          <w:rFonts w:ascii="Arial" w:hAnsi="Arial" w:cs="Arial"/>
        </w:rPr>
      </w:pPr>
    </w:p>
    <w:p w14:paraId="7DC1EC09" w14:textId="77777777" w:rsidR="002540FE" w:rsidRDefault="002540FE" w:rsidP="00665980">
      <w:pPr>
        <w:jc w:val="both"/>
        <w:rPr>
          <w:rFonts w:ascii="Arial" w:hAnsi="Arial" w:cs="Arial"/>
        </w:rPr>
      </w:pPr>
    </w:p>
    <w:p w14:paraId="13890631" w14:textId="77777777" w:rsidR="002540FE" w:rsidRPr="0031684F" w:rsidRDefault="002540FE" w:rsidP="002540FE">
      <w:pPr>
        <w:numPr>
          <w:ilvl w:val="0"/>
          <w:numId w:val="4"/>
        </w:numPr>
        <w:contextualSpacing/>
        <w:jc w:val="both"/>
        <w:rPr>
          <w:rFonts w:ascii="Arial" w:eastAsia="Times New Roman" w:hAnsi="Arial" w:cs="Arial"/>
        </w:rPr>
      </w:pPr>
      <w:r w:rsidRPr="0031684F">
        <w:rPr>
          <w:rFonts w:ascii="Arial" w:eastAsia="Times New Roman" w:hAnsi="Arial" w:cs="Arial"/>
        </w:rPr>
        <w:t xml:space="preserve">Para el ejercicio </w:t>
      </w:r>
      <w:r>
        <w:rPr>
          <w:rFonts w:ascii="Arial" w:eastAsia="Times New Roman" w:hAnsi="Arial" w:cs="Arial"/>
        </w:rPr>
        <w:t>2024</w:t>
      </w:r>
      <w:r w:rsidRPr="0031684F">
        <w:rPr>
          <w:rFonts w:ascii="Arial" w:eastAsia="Times New Roman" w:hAnsi="Arial" w:cs="Arial"/>
        </w:rPr>
        <w:t xml:space="preserve">, mediante Gaceta Oficial, Órgano del Gobierno del Estado de Veracruz de Ignacio de la Llave, del día jueves </w:t>
      </w:r>
      <w:r>
        <w:rPr>
          <w:rFonts w:ascii="Arial" w:eastAsia="Times New Roman" w:hAnsi="Arial" w:cs="Arial"/>
        </w:rPr>
        <w:t>21</w:t>
      </w:r>
      <w:r w:rsidRPr="0031684F">
        <w:rPr>
          <w:rFonts w:ascii="Arial" w:eastAsia="Times New Roman" w:hAnsi="Arial" w:cs="Arial"/>
        </w:rPr>
        <w:t xml:space="preserve"> de diciembre del año 202</w:t>
      </w:r>
      <w:r>
        <w:rPr>
          <w:rFonts w:ascii="Arial" w:eastAsia="Times New Roman" w:hAnsi="Arial" w:cs="Arial"/>
        </w:rPr>
        <w:t>3</w:t>
      </w:r>
      <w:r w:rsidRPr="0031684F">
        <w:rPr>
          <w:rFonts w:ascii="Arial" w:eastAsia="Times New Roman" w:hAnsi="Arial" w:cs="Arial"/>
        </w:rPr>
        <w:t>, en el número extraordinario 508, del Tomo CCV</w:t>
      </w:r>
      <w:r>
        <w:rPr>
          <w:rFonts w:ascii="Arial" w:eastAsia="Times New Roman" w:hAnsi="Arial" w:cs="Arial"/>
        </w:rPr>
        <w:t>III, mediante Decreto número 486</w:t>
      </w:r>
      <w:r w:rsidRPr="0031684F">
        <w:rPr>
          <w:rFonts w:ascii="Arial" w:eastAsia="Times New Roman" w:hAnsi="Arial" w:cs="Arial"/>
        </w:rPr>
        <w:t>, se aprueba, para el ejercicio fiscal del año 202</w:t>
      </w:r>
      <w:r w:rsidR="009D03BE">
        <w:rPr>
          <w:rFonts w:ascii="Arial" w:eastAsia="Times New Roman" w:hAnsi="Arial" w:cs="Arial"/>
        </w:rPr>
        <w:t>4</w:t>
      </w:r>
      <w:r w:rsidRPr="0031684F">
        <w:rPr>
          <w:rFonts w:ascii="Arial" w:eastAsia="Times New Roman" w:hAnsi="Arial" w:cs="Arial"/>
        </w:rPr>
        <w:t>, los Valores Catastrales Unitarios de Suelo y Construcciones</w:t>
      </w:r>
      <w:r>
        <w:rPr>
          <w:rFonts w:ascii="Arial" w:eastAsia="Times New Roman" w:hAnsi="Arial" w:cs="Arial"/>
        </w:rPr>
        <w:t>, únicamente sobre los Valores de Suelo de algunas zonas</w:t>
      </w:r>
      <w:r w:rsidRPr="0031684F">
        <w:rPr>
          <w:rFonts w:ascii="Arial" w:eastAsia="Times New Roman" w:hAnsi="Arial" w:cs="Arial"/>
        </w:rPr>
        <w:t>.</w:t>
      </w:r>
    </w:p>
    <w:p w14:paraId="0ABF2F17" w14:textId="77777777" w:rsidR="002540FE" w:rsidRDefault="002540FE" w:rsidP="00665980">
      <w:pPr>
        <w:jc w:val="both"/>
        <w:rPr>
          <w:rFonts w:ascii="Arial" w:hAnsi="Arial" w:cs="Arial"/>
        </w:rPr>
      </w:pPr>
    </w:p>
    <w:p w14:paraId="637E3C0D" w14:textId="77777777" w:rsidR="00665980" w:rsidRPr="004B12E4" w:rsidRDefault="00665980" w:rsidP="00665980">
      <w:pPr>
        <w:jc w:val="both"/>
        <w:rPr>
          <w:rFonts w:ascii="Arial" w:hAnsi="Arial" w:cs="Arial"/>
        </w:rPr>
      </w:pPr>
    </w:p>
    <w:tbl>
      <w:tblPr>
        <w:tblW w:w="6300" w:type="dxa"/>
        <w:jc w:val="center"/>
        <w:tblCellMar>
          <w:left w:w="70" w:type="dxa"/>
          <w:right w:w="70" w:type="dxa"/>
        </w:tblCellMar>
        <w:tblLook w:val="04A0" w:firstRow="1" w:lastRow="0" w:firstColumn="1" w:lastColumn="0" w:noHBand="0" w:noVBand="1"/>
      </w:tblPr>
      <w:tblGrid>
        <w:gridCol w:w="1060"/>
        <w:gridCol w:w="2120"/>
        <w:gridCol w:w="2120"/>
        <w:gridCol w:w="1000"/>
      </w:tblGrid>
      <w:tr w:rsidR="00665980" w:rsidRPr="005C1FB2" w14:paraId="456B387B" w14:textId="77777777" w:rsidTr="004740DC">
        <w:trPr>
          <w:trHeight w:val="300"/>
          <w:jc w:val="center"/>
        </w:trPr>
        <w:tc>
          <w:tcPr>
            <w:tcW w:w="1060"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7CD2AF7D" w14:textId="77777777" w:rsidR="00665980" w:rsidRPr="005C1FB2" w:rsidRDefault="00665980" w:rsidP="004740DC">
            <w:pPr>
              <w:ind w:right="0"/>
              <w:rPr>
                <w:rFonts w:ascii="Arial" w:eastAsia="Times New Roman" w:hAnsi="Arial" w:cs="Arial"/>
                <w:b/>
                <w:bCs/>
                <w:color w:val="FFFFFF"/>
                <w:sz w:val="16"/>
                <w:szCs w:val="16"/>
                <w:lang w:eastAsia="es-MX"/>
              </w:rPr>
            </w:pPr>
            <w:r w:rsidRPr="005C1FB2">
              <w:rPr>
                <w:rFonts w:ascii="Arial" w:eastAsia="Times New Roman" w:hAnsi="Arial" w:cs="Arial"/>
                <w:b/>
                <w:bCs/>
                <w:color w:val="FFFFFF"/>
                <w:sz w:val="16"/>
                <w:szCs w:val="16"/>
                <w:lang w:eastAsia="es-MX"/>
              </w:rPr>
              <w:t>Municipio</w:t>
            </w:r>
          </w:p>
        </w:tc>
        <w:tc>
          <w:tcPr>
            <w:tcW w:w="5240" w:type="dxa"/>
            <w:gridSpan w:val="3"/>
            <w:tcBorders>
              <w:top w:val="single" w:sz="4" w:space="0" w:color="auto"/>
              <w:left w:val="nil"/>
              <w:bottom w:val="single" w:sz="4" w:space="0" w:color="auto"/>
              <w:right w:val="single" w:sz="4" w:space="0" w:color="auto"/>
            </w:tcBorders>
            <w:shd w:val="clear" w:color="000000" w:fill="A6A6A6"/>
            <w:vAlign w:val="center"/>
            <w:hideMark/>
          </w:tcPr>
          <w:p w14:paraId="39A33669" w14:textId="77777777" w:rsidR="00665980" w:rsidRPr="005C1FB2" w:rsidRDefault="00665980" w:rsidP="004740DC">
            <w:pPr>
              <w:ind w:right="0"/>
              <w:rPr>
                <w:rFonts w:ascii="Arial" w:eastAsia="Times New Roman" w:hAnsi="Arial" w:cs="Arial"/>
                <w:b/>
                <w:bCs/>
                <w:color w:val="FFFFFF"/>
                <w:sz w:val="16"/>
                <w:szCs w:val="16"/>
                <w:lang w:eastAsia="es-MX"/>
              </w:rPr>
            </w:pPr>
            <w:r w:rsidRPr="005C1FB2">
              <w:rPr>
                <w:rFonts w:ascii="Arial" w:eastAsia="Times New Roman" w:hAnsi="Arial" w:cs="Arial"/>
                <w:b/>
                <w:bCs/>
                <w:color w:val="FFFFFF"/>
                <w:sz w:val="16"/>
                <w:szCs w:val="16"/>
                <w:lang w:eastAsia="es-MX"/>
              </w:rPr>
              <w:t>Valores Unitarios</w:t>
            </w:r>
          </w:p>
        </w:tc>
      </w:tr>
      <w:tr w:rsidR="00665980" w:rsidRPr="005C1FB2" w14:paraId="19F69D93" w14:textId="77777777" w:rsidTr="004740DC">
        <w:trPr>
          <w:trHeight w:val="300"/>
          <w:jc w:val="center"/>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3D629476" w14:textId="77777777" w:rsidR="00665980" w:rsidRPr="005C1FB2" w:rsidRDefault="00665980" w:rsidP="004740DC">
            <w:pPr>
              <w:ind w:right="0"/>
              <w:jc w:val="left"/>
              <w:rPr>
                <w:rFonts w:ascii="Arial" w:eastAsia="Times New Roman" w:hAnsi="Arial" w:cs="Arial"/>
                <w:b/>
                <w:bCs/>
                <w:color w:val="FFFFFF"/>
                <w:sz w:val="16"/>
                <w:szCs w:val="16"/>
                <w:lang w:eastAsia="es-MX"/>
              </w:rPr>
            </w:pPr>
          </w:p>
        </w:tc>
        <w:tc>
          <w:tcPr>
            <w:tcW w:w="424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9E63B2D" w14:textId="77777777" w:rsidR="00665980" w:rsidRPr="005C1FB2" w:rsidRDefault="00665980" w:rsidP="004740DC">
            <w:pPr>
              <w:ind w:right="0"/>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Urbanos y semiurbanos</w:t>
            </w:r>
          </w:p>
        </w:tc>
        <w:tc>
          <w:tcPr>
            <w:tcW w:w="1000"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078EBB0" w14:textId="77777777" w:rsidR="00665980" w:rsidRPr="005C1FB2" w:rsidRDefault="00665980" w:rsidP="004740DC">
            <w:pPr>
              <w:ind w:right="0"/>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Rústico</w:t>
            </w:r>
          </w:p>
        </w:tc>
      </w:tr>
      <w:tr w:rsidR="00665980" w:rsidRPr="005C1FB2" w14:paraId="76AC433F" w14:textId="77777777" w:rsidTr="004740DC">
        <w:trPr>
          <w:trHeight w:val="300"/>
          <w:jc w:val="center"/>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2507D3B1" w14:textId="77777777" w:rsidR="00665980" w:rsidRPr="005C1FB2" w:rsidRDefault="00665980" w:rsidP="004740DC">
            <w:pPr>
              <w:ind w:right="0"/>
              <w:jc w:val="left"/>
              <w:rPr>
                <w:rFonts w:ascii="Arial" w:eastAsia="Times New Roman" w:hAnsi="Arial" w:cs="Arial"/>
                <w:b/>
                <w:bCs/>
                <w:color w:val="FFFFFF"/>
                <w:sz w:val="16"/>
                <w:szCs w:val="16"/>
                <w:lang w:eastAsia="es-MX"/>
              </w:rPr>
            </w:pPr>
          </w:p>
        </w:tc>
        <w:tc>
          <w:tcPr>
            <w:tcW w:w="21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850E520" w14:textId="77777777" w:rsidR="00665980" w:rsidRPr="005C1FB2" w:rsidRDefault="00665980" w:rsidP="004740DC">
            <w:pPr>
              <w:ind w:right="0"/>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Terreno</w:t>
            </w:r>
          </w:p>
        </w:tc>
        <w:tc>
          <w:tcPr>
            <w:tcW w:w="21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272BC78" w14:textId="77777777" w:rsidR="00665980" w:rsidRPr="005C1FB2" w:rsidRDefault="00665980" w:rsidP="004740DC">
            <w:pPr>
              <w:ind w:right="0"/>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Construcción</w:t>
            </w:r>
          </w:p>
        </w:tc>
        <w:tc>
          <w:tcPr>
            <w:tcW w:w="1000"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6B4F1C7" w14:textId="77777777" w:rsidR="00665980" w:rsidRPr="005C1FB2" w:rsidRDefault="00665980" w:rsidP="004740DC">
            <w:pPr>
              <w:ind w:right="0"/>
              <w:jc w:val="left"/>
              <w:rPr>
                <w:rFonts w:ascii="Arial" w:eastAsia="Times New Roman" w:hAnsi="Arial" w:cs="Arial"/>
                <w:color w:val="000000"/>
                <w:sz w:val="16"/>
                <w:szCs w:val="16"/>
                <w:lang w:eastAsia="es-MX"/>
              </w:rPr>
            </w:pPr>
          </w:p>
        </w:tc>
      </w:tr>
      <w:tr w:rsidR="00665980" w:rsidRPr="005C1FB2" w14:paraId="5D176A0D" w14:textId="77777777" w:rsidTr="004740DC">
        <w:trPr>
          <w:trHeight w:val="450"/>
          <w:jc w:val="center"/>
        </w:trPr>
        <w:tc>
          <w:tcPr>
            <w:tcW w:w="1060" w:type="dxa"/>
            <w:vMerge/>
            <w:tcBorders>
              <w:top w:val="single" w:sz="4" w:space="0" w:color="auto"/>
              <w:left w:val="single" w:sz="4" w:space="0" w:color="auto"/>
              <w:bottom w:val="single" w:sz="4" w:space="0" w:color="auto"/>
              <w:right w:val="single" w:sz="4" w:space="0" w:color="auto"/>
            </w:tcBorders>
            <w:vAlign w:val="center"/>
            <w:hideMark/>
          </w:tcPr>
          <w:p w14:paraId="499CAD90" w14:textId="77777777" w:rsidR="00665980" w:rsidRPr="005C1FB2" w:rsidRDefault="00665980" w:rsidP="004740DC">
            <w:pPr>
              <w:ind w:right="0"/>
              <w:jc w:val="left"/>
              <w:rPr>
                <w:rFonts w:ascii="Arial" w:eastAsia="Times New Roman" w:hAnsi="Arial" w:cs="Arial"/>
                <w:b/>
                <w:bCs/>
                <w:color w:val="FFFFFF"/>
                <w:sz w:val="16"/>
                <w:szCs w:val="16"/>
                <w:lang w:eastAsia="es-MX"/>
              </w:rPr>
            </w:pPr>
          </w:p>
        </w:tc>
        <w:tc>
          <w:tcPr>
            <w:tcW w:w="21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ABB59E3" w14:textId="77777777" w:rsidR="00665980" w:rsidRPr="005C1FB2" w:rsidRDefault="00665980" w:rsidP="004740DC">
            <w:pPr>
              <w:ind w:right="0"/>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Incremento anual %</w:t>
            </w:r>
          </w:p>
        </w:tc>
        <w:tc>
          <w:tcPr>
            <w:tcW w:w="21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741483" w14:textId="77777777" w:rsidR="00665980" w:rsidRPr="005C1FB2" w:rsidRDefault="00665980" w:rsidP="004740DC">
            <w:pPr>
              <w:ind w:right="0"/>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Incremento anual %</w:t>
            </w:r>
          </w:p>
        </w:tc>
        <w:tc>
          <w:tcPr>
            <w:tcW w:w="1000" w:type="dxa"/>
            <w:tcBorders>
              <w:top w:val="nil"/>
              <w:left w:val="nil"/>
              <w:bottom w:val="single" w:sz="4" w:space="0" w:color="auto"/>
              <w:right w:val="single" w:sz="4" w:space="0" w:color="auto"/>
            </w:tcBorders>
            <w:shd w:val="clear" w:color="auto" w:fill="D9D9D9" w:themeFill="background1" w:themeFillShade="D9"/>
            <w:vAlign w:val="center"/>
            <w:hideMark/>
          </w:tcPr>
          <w:p w14:paraId="20439E2A" w14:textId="77777777" w:rsidR="00665980" w:rsidRPr="005C1FB2" w:rsidRDefault="00665980" w:rsidP="004740DC">
            <w:pPr>
              <w:ind w:right="0"/>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Incremento anual %</w:t>
            </w:r>
          </w:p>
        </w:tc>
      </w:tr>
      <w:tr w:rsidR="00665980" w:rsidRPr="005C1FB2" w14:paraId="0222D56A" w14:textId="77777777" w:rsidTr="004740DC">
        <w:trPr>
          <w:trHeight w:val="450"/>
          <w:jc w:val="center"/>
        </w:trPr>
        <w:tc>
          <w:tcPr>
            <w:tcW w:w="1060" w:type="dxa"/>
            <w:tcBorders>
              <w:top w:val="single" w:sz="4" w:space="0" w:color="auto"/>
              <w:left w:val="single" w:sz="4" w:space="0" w:color="auto"/>
              <w:bottom w:val="single" w:sz="4" w:space="0" w:color="auto"/>
              <w:right w:val="single" w:sz="4" w:space="0" w:color="auto"/>
            </w:tcBorders>
            <w:vAlign w:val="center"/>
          </w:tcPr>
          <w:p w14:paraId="664C68C9" w14:textId="77777777" w:rsidR="00665980" w:rsidRPr="005C1FB2" w:rsidRDefault="009D03BE" w:rsidP="004740DC">
            <w:pPr>
              <w:ind w:right="0"/>
              <w:jc w:val="left"/>
              <w:rPr>
                <w:rFonts w:ascii="Arial" w:eastAsia="Times New Roman" w:hAnsi="Arial" w:cs="Arial"/>
                <w:b/>
                <w:bCs/>
                <w:color w:val="FFFFFF"/>
                <w:sz w:val="16"/>
                <w:szCs w:val="16"/>
                <w:lang w:eastAsia="es-MX"/>
              </w:rPr>
            </w:pPr>
            <w:r w:rsidRPr="009D03BE">
              <w:rPr>
                <w:rFonts w:ascii="Arial" w:eastAsia="Times New Roman" w:hAnsi="Arial" w:cs="Arial"/>
                <w:b/>
                <w:bCs/>
                <w:sz w:val="16"/>
                <w:szCs w:val="16"/>
                <w:lang w:eastAsia="es-MX"/>
              </w:rPr>
              <w:lastRenderedPageBreak/>
              <w:t>Xalapa</w:t>
            </w:r>
          </w:p>
        </w:tc>
        <w:tc>
          <w:tcPr>
            <w:tcW w:w="2120" w:type="dxa"/>
            <w:tcBorders>
              <w:top w:val="single" w:sz="4" w:space="0" w:color="auto"/>
              <w:left w:val="nil"/>
              <w:bottom w:val="single" w:sz="4" w:space="0" w:color="auto"/>
              <w:right w:val="single" w:sz="4" w:space="0" w:color="auto"/>
            </w:tcBorders>
            <w:shd w:val="clear" w:color="auto" w:fill="auto"/>
            <w:vAlign w:val="center"/>
          </w:tcPr>
          <w:p w14:paraId="1C5CCEB9" w14:textId="77777777" w:rsidR="00665980" w:rsidRPr="005C1FB2" w:rsidRDefault="009D03BE" w:rsidP="004740DC">
            <w:pPr>
              <w:ind w:right="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5.00 %</w:t>
            </w:r>
          </w:p>
        </w:tc>
        <w:tc>
          <w:tcPr>
            <w:tcW w:w="2120" w:type="dxa"/>
            <w:tcBorders>
              <w:top w:val="single" w:sz="4" w:space="0" w:color="auto"/>
              <w:left w:val="nil"/>
              <w:bottom w:val="single" w:sz="4" w:space="0" w:color="auto"/>
              <w:right w:val="single" w:sz="4" w:space="0" w:color="auto"/>
            </w:tcBorders>
            <w:shd w:val="clear" w:color="auto" w:fill="auto"/>
            <w:vAlign w:val="center"/>
          </w:tcPr>
          <w:p w14:paraId="2F7351AB" w14:textId="77777777" w:rsidR="00665980" w:rsidRPr="005C1FB2" w:rsidRDefault="009D03BE" w:rsidP="004740DC">
            <w:pPr>
              <w:ind w:right="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0.00 %</w:t>
            </w:r>
          </w:p>
        </w:tc>
        <w:tc>
          <w:tcPr>
            <w:tcW w:w="1000" w:type="dxa"/>
            <w:tcBorders>
              <w:top w:val="single" w:sz="4" w:space="0" w:color="auto"/>
              <w:left w:val="nil"/>
              <w:bottom w:val="single" w:sz="4" w:space="0" w:color="auto"/>
              <w:right w:val="single" w:sz="4" w:space="0" w:color="auto"/>
            </w:tcBorders>
            <w:shd w:val="clear" w:color="auto" w:fill="auto"/>
            <w:vAlign w:val="center"/>
          </w:tcPr>
          <w:p w14:paraId="7610EB61" w14:textId="77777777" w:rsidR="00665980" w:rsidRPr="005C1FB2" w:rsidRDefault="009D03BE" w:rsidP="004740DC">
            <w:pPr>
              <w:ind w:right="0"/>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0.00%</w:t>
            </w:r>
          </w:p>
        </w:tc>
      </w:tr>
    </w:tbl>
    <w:p w14:paraId="0D61E9A6" w14:textId="77777777" w:rsidR="00665980" w:rsidRPr="004B12E4" w:rsidRDefault="00665980" w:rsidP="00665980">
      <w:pPr>
        <w:jc w:val="both"/>
        <w:rPr>
          <w:rFonts w:ascii="Arial" w:hAnsi="Arial" w:cs="Arial"/>
        </w:rPr>
      </w:pPr>
    </w:p>
    <w:p w14:paraId="004D4A3F" w14:textId="77777777" w:rsidR="00665980" w:rsidRPr="004B12E4" w:rsidRDefault="00665980" w:rsidP="00665980">
      <w:pPr>
        <w:jc w:val="both"/>
        <w:rPr>
          <w:rFonts w:ascii="Arial" w:hAnsi="Arial" w:cs="Arial"/>
        </w:rPr>
      </w:pPr>
    </w:p>
    <w:p w14:paraId="3025FB33" w14:textId="77777777" w:rsidR="00665980" w:rsidRPr="004B12E4" w:rsidRDefault="00665980" w:rsidP="00665980">
      <w:pPr>
        <w:jc w:val="both"/>
        <w:rPr>
          <w:rFonts w:ascii="Arial" w:hAnsi="Arial" w:cs="Arial"/>
        </w:rPr>
      </w:pPr>
      <w:r w:rsidRPr="004B12E4">
        <w:rPr>
          <w:rFonts w:ascii="Arial" w:hAnsi="Arial" w:cs="Arial"/>
        </w:rPr>
        <w:t>3. Mencione los tipos de predios, número de cuentas y el valor de la facturación que existen en el estado:</w:t>
      </w:r>
    </w:p>
    <w:p w14:paraId="3C22A2BB" w14:textId="77777777" w:rsidR="00665980" w:rsidRPr="004B12E4" w:rsidRDefault="00665980" w:rsidP="00665980">
      <w:pPr>
        <w:jc w:val="both"/>
        <w:rPr>
          <w:rFonts w:ascii="Arial" w:hAnsi="Arial" w:cs="Arial"/>
        </w:rPr>
      </w:pPr>
    </w:p>
    <w:tbl>
      <w:tblPr>
        <w:tblW w:w="9629" w:type="dxa"/>
        <w:tblInd w:w="65" w:type="dxa"/>
        <w:tblCellMar>
          <w:left w:w="70" w:type="dxa"/>
          <w:right w:w="70" w:type="dxa"/>
        </w:tblCellMar>
        <w:tblLook w:val="04A0" w:firstRow="1" w:lastRow="0" w:firstColumn="1" w:lastColumn="0" w:noHBand="0" w:noVBand="1"/>
      </w:tblPr>
      <w:tblGrid>
        <w:gridCol w:w="907"/>
        <w:gridCol w:w="1003"/>
        <w:gridCol w:w="907"/>
        <w:gridCol w:w="907"/>
        <w:gridCol w:w="907"/>
        <w:gridCol w:w="855"/>
        <w:gridCol w:w="1192"/>
        <w:gridCol w:w="1192"/>
        <w:gridCol w:w="1036"/>
        <w:gridCol w:w="804"/>
        <w:gridCol w:w="185"/>
      </w:tblGrid>
      <w:tr w:rsidR="00665980" w:rsidRPr="005C1FB2" w14:paraId="0493E72A" w14:textId="77777777" w:rsidTr="00463368">
        <w:trPr>
          <w:gridAfter w:val="1"/>
          <w:wAfter w:w="403" w:type="dxa"/>
          <w:trHeight w:val="302"/>
        </w:trPr>
        <w:tc>
          <w:tcPr>
            <w:tcW w:w="907"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17C9A193" w14:textId="77777777" w:rsidR="00665980" w:rsidRPr="005C1FB2" w:rsidRDefault="00665980" w:rsidP="004740DC">
            <w:pPr>
              <w:ind w:right="0"/>
              <w:rPr>
                <w:rFonts w:ascii="Arial" w:eastAsia="Times New Roman" w:hAnsi="Arial" w:cs="Arial"/>
                <w:b/>
                <w:bCs/>
                <w:color w:val="FFFFFF"/>
                <w:sz w:val="16"/>
                <w:szCs w:val="16"/>
                <w:lang w:eastAsia="es-MX"/>
              </w:rPr>
            </w:pPr>
            <w:r w:rsidRPr="005C1FB2">
              <w:rPr>
                <w:rFonts w:ascii="Arial" w:eastAsia="Times New Roman" w:hAnsi="Arial" w:cs="Arial"/>
                <w:b/>
                <w:bCs/>
                <w:color w:val="FFFFFF"/>
                <w:sz w:val="16"/>
                <w:szCs w:val="16"/>
                <w:lang w:eastAsia="es-MX"/>
              </w:rPr>
              <w:t>Ref.</w:t>
            </w:r>
          </w:p>
        </w:tc>
        <w:tc>
          <w:tcPr>
            <w:tcW w:w="1003" w:type="dxa"/>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2D483C60" w14:textId="77777777" w:rsidR="00665980" w:rsidRPr="005C1FB2" w:rsidRDefault="00665980" w:rsidP="004740DC">
            <w:pPr>
              <w:ind w:right="0"/>
              <w:rPr>
                <w:rFonts w:ascii="Arial" w:eastAsia="Times New Roman" w:hAnsi="Arial" w:cs="Arial"/>
                <w:b/>
                <w:bCs/>
                <w:color w:val="FFFFFF"/>
                <w:sz w:val="16"/>
                <w:szCs w:val="16"/>
                <w:lang w:eastAsia="es-MX"/>
              </w:rPr>
            </w:pPr>
            <w:r w:rsidRPr="005C1FB2">
              <w:rPr>
                <w:rFonts w:ascii="Arial" w:eastAsia="Times New Roman" w:hAnsi="Arial" w:cs="Arial"/>
                <w:b/>
                <w:bCs/>
                <w:color w:val="FFFFFF"/>
                <w:sz w:val="16"/>
                <w:szCs w:val="16"/>
                <w:lang w:eastAsia="es-MX"/>
              </w:rPr>
              <w:t>Tipo</w:t>
            </w:r>
          </w:p>
        </w:tc>
        <w:tc>
          <w:tcPr>
            <w:tcW w:w="3576" w:type="dxa"/>
            <w:gridSpan w:val="4"/>
            <w:tcBorders>
              <w:top w:val="single" w:sz="4" w:space="0" w:color="auto"/>
              <w:left w:val="nil"/>
              <w:bottom w:val="single" w:sz="4" w:space="0" w:color="auto"/>
              <w:right w:val="single" w:sz="4" w:space="0" w:color="auto"/>
            </w:tcBorders>
            <w:shd w:val="clear" w:color="000000" w:fill="A6A6A6"/>
            <w:vAlign w:val="center"/>
            <w:hideMark/>
          </w:tcPr>
          <w:p w14:paraId="4740FCA7" w14:textId="77777777" w:rsidR="00665980" w:rsidRPr="005C1FB2" w:rsidRDefault="00665980" w:rsidP="004740DC">
            <w:pPr>
              <w:ind w:right="0"/>
              <w:rPr>
                <w:rFonts w:ascii="Arial" w:eastAsia="Times New Roman" w:hAnsi="Arial" w:cs="Arial"/>
                <w:b/>
                <w:bCs/>
                <w:color w:val="FFFFFF"/>
                <w:sz w:val="16"/>
                <w:szCs w:val="16"/>
                <w:lang w:eastAsia="es-MX"/>
              </w:rPr>
            </w:pPr>
            <w:r w:rsidRPr="005C1FB2">
              <w:rPr>
                <w:rFonts w:ascii="Arial" w:eastAsia="Times New Roman" w:hAnsi="Arial" w:cs="Arial"/>
                <w:b/>
                <w:bCs/>
                <w:color w:val="FFFFFF"/>
                <w:sz w:val="16"/>
                <w:szCs w:val="16"/>
                <w:lang w:eastAsia="es-MX"/>
              </w:rPr>
              <w:t>Número de Cuentas</w:t>
            </w:r>
          </w:p>
        </w:tc>
        <w:tc>
          <w:tcPr>
            <w:tcW w:w="3740" w:type="dxa"/>
            <w:gridSpan w:val="4"/>
            <w:tcBorders>
              <w:top w:val="single" w:sz="4" w:space="0" w:color="auto"/>
              <w:left w:val="nil"/>
              <w:bottom w:val="single" w:sz="4" w:space="0" w:color="auto"/>
              <w:right w:val="single" w:sz="4" w:space="0" w:color="auto"/>
            </w:tcBorders>
            <w:shd w:val="clear" w:color="000000" w:fill="A6A6A6"/>
            <w:vAlign w:val="center"/>
            <w:hideMark/>
          </w:tcPr>
          <w:p w14:paraId="23295AFA" w14:textId="77777777" w:rsidR="00665980" w:rsidRPr="005C1FB2" w:rsidRDefault="00665980" w:rsidP="004740DC">
            <w:pPr>
              <w:ind w:right="0"/>
              <w:rPr>
                <w:rFonts w:ascii="Arial" w:eastAsia="Times New Roman" w:hAnsi="Arial" w:cs="Arial"/>
                <w:b/>
                <w:bCs/>
                <w:color w:val="FFFFFF"/>
                <w:sz w:val="16"/>
                <w:szCs w:val="16"/>
                <w:lang w:eastAsia="es-MX"/>
              </w:rPr>
            </w:pPr>
            <w:r w:rsidRPr="005C1FB2">
              <w:rPr>
                <w:rFonts w:ascii="Arial" w:eastAsia="Times New Roman" w:hAnsi="Arial" w:cs="Arial"/>
                <w:b/>
                <w:bCs/>
                <w:color w:val="FFFFFF"/>
                <w:sz w:val="16"/>
                <w:szCs w:val="16"/>
                <w:lang w:eastAsia="es-MX"/>
              </w:rPr>
              <w:t>Valor de Facturación</w:t>
            </w:r>
          </w:p>
        </w:tc>
      </w:tr>
      <w:tr w:rsidR="00665980" w:rsidRPr="005C1FB2" w14:paraId="41C4C0A7" w14:textId="77777777" w:rsidTr="00463368">
        <w:trPr>
          <w:gridAfter w:val="1"/>
          <w:wAfter w:w="403" w:type="dxa"/>
          <w:trHeight w:val="647"/>
        </w:trPr>
        <w:tc>
          <w:tcPr>
            <w:tcW w:w="907" w:type="dxa"/>
            <w:vMerge/>
            <w:tcBorders>
              <w:top w:val="single" w:sz="4" w:space="0" w:color="auto"/>
              <w:left w:val="single" w:sz="4" w:space="0" w:color="auto"/>
              <w:bottom w:val="single" w:sz="4" w:space="0" w:color="auto"/>
              <w:right w:val="single" w:sz="4" w:space="0" w:color="auto"/>
            </w:tcBorders>
            <w:vAlign w:val="center"/>
            <w:hideMark/>
          </w:tcPr>
          <w:p w14:paraId="3917EE88" w14:textId="77777777" w:rsidR="00665980" w:rsidRPr="005C1FB2" w:rsidRDefault="00665980" w:rsidP="004740DC">
            <w:pPr>
              <w:ind w:right="0"/>
              <w:jc w:val="left"/>
              <w:rPr>
                <w:rFonts w:ascii="Arial" w:eastAsia="Times New Roman" w:hAnsi="Arial" w:cs="Arial"/>
                <w:b/>
                <w:bCs/>
                <w:color w:val="FFFFFF"/>
                <w:sz w:val="16"/>
                <w:szCs w:val="16"/>
                <w:lang w:eastAsia="es-MX"/>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14:paraId="66269AB1" w14:textId="77777777" w:rsidR="00665980" w:rsidRPr="005C1FB2" w:rsidRDefault="00665980" w:rsidP="004740DC">
            <w:pPr>
              <w:ind w:right="0"/>
              <w:jc w:val="left"/>
              <w:rPr>
                <w:rFonts w:ascii="Arial" w:eastAsia="Times New Roman" w:hAnsi="Arial" w:cs="Arial"/>
                <w:b/>
                <w:bCs/>
                <w:color w:val="FFFFFF"/>
                <w:sz w:val="16"/>
                <w:szCs w:val="16"/>
                <w:lang w:eastAsia="es-MX"/>
              </w:rPr>
            </w:pPr>
          </w:p>
        </w:tc>
        <w:tc>
          <w:tcPr>
            <w:tcW w:w="907" w:type="dxa"/>
            <w:tcBorders>
              <w:top w:val="nil"/>
              <w:left w:val="nil"/>
              <w:bottom w:val="single" w:sz="4" w:space="0" w:color="auto"/>
              <w:right w:val="single" w:sz="4" w:space="0" w:color="auto"/>
            </w:tcBorders>
            <w:shd w:val="clear" w:color="000000" w:fill="A6A6A6"/>
            <w:vAlign w:val="center"/>
            <w:hideMark/>
          </w:tcPr>
          <w:p w14:paraId="7209567C" w14:textId="77777777" w:rsidR="00665980" w:rsidRPr="005C1FB2" w:rsidRDefault="00665980" w:rsidP="004740DC">
            <w:pPr>
              <w:ind w:right="0"/>
              <w:rPr>
                <w:rFonts w:ascii="Arial" w:eastAsia="Times New Roman" w:hAnsi="Arial" w:cs="Arial"/>
                <w:b/>
                <w:bCs/>
                <w:color w:val="FFFFFF"/>
                <w:sz w:val="16"/>
                <w:szCs w:val="16"/>
                <w:lang w:eastAsia="es-MX"/>
              </w:rPr>
            </w:pPr>
            <w:r w:rsidRPr="005C1FB2">
              <w:rPr>
                <w:rFonts w:ascii="Arial" w:eastAsia="Times New Roman" w:hAnsi="Arial" w:cs="Arial"/>
                <w:b/>
                <w:bCs/>
                <w:color w:val="FFFFFF"/>
                <w:sz w:val="16"/>
                <w:szCs w:val="16"/>
                <w:lang w:eastAsia="es-MX"/>
              </w:rPr>
              <w:t>Año que informa</w:t>
            </w:r>
          </w:p>
        </w:tc>
        <w:tc>
          <w:tcPr>
            <w:tcW w:w="907" w:type="dxa"/>
            <w:tcBorders>
              <w:top w:val="nil"/>
              <w:left w:val="nil"/>
              <w:bottom w:val="single" w:sz="4" w:space="0" w:color="auto"/>
              <w:right w:val="single" w:sz="4" w:space="0" w:color="auto"/>
            </w:tcBorders>
            <w:shd w:val="clear" w:color="000000" w:fill="A6A6A6"/>
            <w:vAlign w:val="center"/>
            <w:hideMark/>
          </w:tcPr>
          <w:p w14:paraId="6B47B93F" w14:textId="77777777" w:rsidR="00665980" w:rsidRPr="005C1FB2" w:rsidRDefault="00665980" w:rsidP="004740DC">
            <w:pPr>
              <w:ind w:right="0"/>
              <w:rPr>
                <w:rFonts w:ascii="Arial" w:eastAsia="Times New Roman" w:hAnsi="Arial" w:cs="Arial"/>
                <w:b/>
                <w:bCs/>
                <w:color w:val="FFFFFF"/>
                <w:sz w:val="16"/>
                <w:szCs w:val="16"/>
                <w:lang w:eastAsia="es-MX"/>
              </w:rPr>
            </w:pPr>
            <w:r w:rsidRPr="005C1FB2">
              <w:rPr>
                <w:rFonts w:ascii="Arial" w:eastAsia="Times New Roman" w:hAnsi="Arial" w:cs="Arial"/>
                <w:b/>
                <w:bCs/>
                <w:color w:val="FFFFFF"/>
                <w:sz w:val="16"/>
                <w:szCs w:val="16"/>
                <w:lang w:eastAsia="es-MX"/>
              </w:rPr>
              <w:t>Año anterior al que informa</w:t>
            </w:r>
          </w:p>
        </w:tc>
        <w:tc>
          <w:tcPr>
            <w:tcW w:w="907" w:type="dxa"/>
            <w:tcBorders>
              <w:top w:val="nil"/>
              <w:left w:val="nil"/>
              <w:bottom w:val="single" w:sz="4" w:space="0" w:color="auto"/>
              <w:right w:val="single" w:sz="4" w:space="0" w:color="auto"/>
            </w:tcBorders>
            <w:shd w:val="clear" w:color="000000" w:fill="A6A6A6"/>
            <w:vAlign w:val="center"/>
            <w:hideMark/>
          </w:tcPr>
          <w:p w14:paraId="399A9CCC" w14:textId="77777777" w:rsidR="00665980" w:rsidRPr="005C1FB2" w:rsidRDefault="00665980" w:rsidP="004740DC">
            <w:pPr>
              <w:ind w:right="0"/>
              <w:rPr>
                <w:rFonts w:ascii="Arial" w:eastAsia="Times New Roman" w:hAnsi="Arial" w:cs="Arial"/>
                <w:b/>
                <w:bCs/>
                <w:color w:val="FFFFFF"/>
                <w:sz w:val="16"/>
                <w:szCs w:val="16"/>
                <w:lang w:eastAsia="es-MX"/>
              </w:rPr>
            </w:pPr>
            <w:r w:rsidRPr="005C1FB2">
              <w:rPr>
                <w:rFonts w:ascii="Arial" w:eastAsia="Times New Roman" w:hAnsi="Arial" w:cs="Arial"/>
                <w:b/>
                <w:bCs/>
                <w:color w:val="FFFFFF"/>
                <w:sz w:val="16"/>
                <w:szCs w:val="16"/>
                <w:lang w:eastAsia="es-MX"/>
              </w:rPr>
              <w:t xml:space="preserve">Var. </w:t>
            </w:r>
            <w:proofErr w:type="spellStart"/>
            <w:r w:rsidRPr="005C1FB2">
              <w:rPr>
                <w:rFonts w:ascii="Arial" w:eastAsia="Times New Roman" w:hAnsi="Arial" w:cs="Arial"/>
                <w:b/>
                <w:bCs/>
                <w:color w:val="FFFFFF"/>
                <w:sz w:val="16"/>
                <w:szCs w:val="16"/>
                <w:lang w:eastAsia="es-MX"/>
              </w:rPr>
              <w:t>Abs</w:t>
            </w:r>
            <w:proofErr w:type="spellEnd"/>
            <w:r w:rsidRPr="005C1FB2">
              <w:rPr>
                <w:rFonts w:ascii="Arial" w:eastAsia="Times New Roman" w:hAnsi="Arial" w:cs="Arial"/>
                <w:b/>
                <w:bCs/>
                <w:color w:val="FFFFFF"/>
                <w:sz w:val="16"/>
                <w:szCs w:val="16"/>
                <w:lang w:eastAsia="es-MX"/>
              </w:rPr>
              <w:t>.</w:t>
            </w:r>
          </w:p>
        </w:tc>
        <w:tc>
          <w:tcPr>
            <w:tcW w:w="855" w:type="dxa"/>
            <w:tcBorders>
              <w:top w:val="nil"/>
              <w:left w:val="nil"/>
              <w:bottom w:val="single" w:sz="4" w:space="0" w:color="auto"/>
              <w:right w:val="single" w:sz="4" w:space="0" w:color="auto"/>
            </w:tcBorders>
            <w:shd w:val="clear" w:color="000000" w:fill="A6A6A6"/>
            <w:vAlign w:val="center"/>
            <w:hideMark/>
          </w:tcPr>
          <w:p w14:paraId="7B7E2223" w14:textId="77777777" w:rsidR="00665980" w:rsidRPr="005C1FB2" w:rsidRDefault="00665980" w:rsidP="004740DC">
            <w:pPr>
              <w:ind w:right="0"/>
              <w:rPr>
                <w:rFonts w:ascii="Arial" w:eastAsia="Times New Roman" w:hAnsi="Arial" w:cs="Arial"/>
                <w:b/>
                <w:bCs/>
                <w:color w:val="FFFFFF"/>
                <w:sz w:val="16"/>
                <w:szCs w:val="16"/>
                <w:lang w:eastAsia="es-MX"/>
              </w:rPr>
            </w:pPr>
            <w:r w:rsidRPr="005C1FB2">
              <w:rPr>
                <w:rFonts w:ascii="Arial" w:eastAsia="Times New Roman" w:hAnsi="Arial" w:cs="Arial"/>
                <w:b/>
                <w:bCs/>
                <w:color w:val="FFFFFF"/>
                <w:sz w:val="16"/>
                <w:szCs w:val="16"/>
                <w:lang w:eastAsia="es-MX"/>
              </w:rPr>
              <w:t>Var. Rel.</w:t>
            </w:r>
          </w:p>
        </w:tc>
        <w:tc>
          <w:tcPr>
            <w:tcW w:w="1026" w:type="dxa"/>
            <w:tcBorders>
              <w:top w:val="nil"/>
              <w:left w:val="nil"/>
              <w:bottom w:val="single" w:sz="4" w:space="0" w:color="auto"/>
              <w:right w:val="single" w:sz="4" w:space="0" w:color="auto"/>
            </w:tcBorders>
            <w:shd w:val="clear" w:color="000000" w:fill="A6A6A6"/>
            <w:vAlign w:val="center"/>
            <w:hideMark/>
          </w:tcPr>
          <w:p w14:paraId="30F0855D" w14:textId="77777777" w:rsidR="00665980" w:rsidRPr="005C1FB2" w:rsidRDefault="00665980" w:rsidP="004740DC">
            <w:pPr>
              <w:ind w:right="0"/>
              <w:rPr>
                <w:rFonts w:ascii="Arial" w:eastAsia="Times New Roman" w:hAnsi="Arial" w:cs="Arial"/>
                <w:b/>
                <w:bCs/>
                <w:color w:val="FFFFFF"/>
                <w:sz w:val="16"/>
                <w:szCs w:val="16"/>
                <w:lang w:eastAsia="es-MX"/>
              </w:rPr>
            </w:pPr>
            <w:r w:rsidRPr="005C1FB2">
              <w:rPr>
                <w:rFonts w:ascii="Arial" w:eastAsia="Times New Roman" w:hAnsi="Arial" w:cs="Arial"/>
                <w:b/>
                <w:bCs/>
                <w:color w:val="FFFFFF"/>
                <w:sz w:val="16"/>
                <w:szCs w:val="16"/>
                <w:lang w:eastAsia="es-MX"/>
              </w:rPr>
              <w:t>Año que se informa</w:t>
            </w:r>
          </w:p>
        </w:tc>
        <w:tc>
          <w:tcPr>
            <w:tcW w:w="1026" w:type="dxa"/>
            <w:tcBorders>
              <w:top w:val="nil"/>
              <w:left w:val="nil"/>
              <w:bottom w:val="single" w:sz="4" w:space="0" w:color="auto"/>
              <w:right w:val="single" w:sz="4" w:space="0" w:color="auto"/>
            </w:tcBorders>
            <w:shd w:val="clear" w:color="000000" w:fill="A6A6A6"/>
            <w:vAlign w:val="center"/>
            <w:hideMark/>
          </w:tcPr>
          <w:p w14:paraId="163902F3" w14:textId="77777777" w:rsidR="00665980" w:rsidRPr="005C1FB2" w:rsidRDefault="00665980" w:rsidP="004740DC">
            <w:pPr>
              <w:ind w:right="0"/>
              <w:rPr>
                <w:rFonts w:ascii="Arial" w:eastAsia="Times New Roman" w:hAnsi="Arial" w:cs="Arial"/>
                <w:b/>
                <w:bCs/>
                <w:color w:val="FFFFFF"/>
                <w:sz w:val="16"/>
                <w:szCs w:val="16"/>
                <w:lang w:eastAsia="es-MX"/>
              </w:rPr>
            </w:pPr>
            <w:r w:rsidRPr="005C1FB2">
              <w:rPr>
                <w:rFonts w:ascii="Arial" w:eastAsia="Times New Roman" w:hAnsi="Arial" w:cs="Arial"/>
                <w:b/>
                <w:bCs/>
                <w:color w:val="FFFFFF"/>
                <w:sz w:val="16"/>
                <w:szCs w:val="16"/>
                <w:lang w:eastAsia="es-MX"/>
              </w:rPr>
              <w:t>Año anterior al que se informa</w:t>
            </w:r>
          </w:p>
        </w:tc>
        <w:tc>
          <w:tcPr>
            <w:tcW w:w="884" w:type="dxa"/>
            <w:tcBorders>
              <w:top w:val="nil"/>
              <w:left w:val="nil"/>
              <w:bottom w:val="single" w:sz="4" w:space="0" w:color="auto"/>
              <w:right w:val="single" w:sz="4" w:space="0" w:color="auto"/>
            </w:tcBorders>
            <w:shd w:val="clear" w:color="000000" w:fill="A6A6A6"/>
            <w:vAlign w:val="center"/>
            <w:hideMark/>
          </w:tcPr>
          <w:p w14:paraId="2432E6AA" w14:textId="77777777" w:rsidR="00665980" w:rsidRPr="005C1FB2" w:rsidRDefault="00665980" w:rsidP="004740DC">
            <w:pPr>
              <w:ind w:right="0"/>
              <w:rPr>
                <w:rFonts w:ascii="Arial" w:eastAsia="Times New Roman" w:hAnsi="Arial" w:cs="Arial"/>
                <w:b/>
                <w:bCs/>
                <w:color w:val="FFFFFF"/>
                <w:sz w:val="16"/>
                <w:szCs w:val="16"/>
                <w:lang w:eastAsia="es-MX"/>
              </w:rPr>
            </w:pPr>
            <w:r w:rsidRPr="005C1FB2">
              <w:rPr>
                <w:rFonts w:ascii="Arial" w:eastAsia="Times New Roman" w:hAnsi="Arial" w:cs="Arial"/>
                <w:b/>
                <w:bCs/>
                <w:color w:val="FFFFFF"/>
                <w:sz w:val="16"/>
                <w:szCs w:val="16"/>
                <w:lang w:eastAsia="es-MX"/>
              </w:rPr>
              <w:t xml:space="preserve">Var. </w:t>
            </w:r>
            <w:proofErr w:type="spellStart"/>
            <w:r w:rsidRPr="005C1FB2">
              <w:rPr>
                <w:rFonts w:ascii="Arial" w:eastAsia="Times New Roman" w:hAnsi="Arial" w:cs="Arial"/>
                <w:b/>
                <w:bCs/>
                <w:color w:val="FFFFFF"/>
                <w:sz w:val="16"/>
                <w:szCs w:val="16"/>
                <w:lang w:eastAsia="es-MX"/>
              </w:rPr>
              <w:t>Abs</w:t>
            </w:r>
            <w:proofErr w:type="spellEnd"/>
            <w:r w:rsidRPr="005C1FB2">
              <w:rPr>
                <w:rFonts w:ascii="Arial" w:eastAsia="Times New Roman" w:hAnsi="Arial" w:cs="Arial"/>
                <w:b/>
                <w:bCs/>
                <w:color w:val="FFFFFF"/>
                <w:sz w:val="16"/>
                <w:szCs w:val="16"/>
                <w:lang w:eastAsia="es-MX"/>
              </w:rPr>
              <w:t>.</w:t>
            </w:r>
          </w:p>
        </w:tc>
        <w:tc>
          <w:tcPr>
            <w:tcW w:w="804" w:type="dxa"/>
            <w:tcBorders>
              <w:top w:val="nil"/>
              <w:left w:val="nil"/>
              <w:bottom w:val="single" w:sz="4" w:space="0" w:color="auto"/>
              <w:right w:val="single" w:sz="4" w:space="0" w:color="auto"/>
            </w:tcBorders>
            <w:shd w:val="clear" w:color="000000" w:fill="A6A6A6"/>
            <w:vAlign w:val="center"/>
            <w:hideMark/>
          </w:tcPr>
          <w:p w14:paraId="4FC7DF0C" w14:textId="77777777" w:rsidR="00665980" w:rsidRPr="005C1FB2" w:rsidRDefault="00665980" w:rsidP="004740DC">
            <w:pPr>
              <w:ind w:right="0"/>
              <w:rPr>
                <w:rFonts w:ascii="Arial" w:eastAsia="Times New Roman" w:hAnsi="Arial" w:cs="Arial"/>
                <w:b/>
                <w:bCs/>
                <w:color w:val="FFFFFF"/>
                <w:sz w:val="16"/>
                <w:szCs w:val="16"/>
                <w:lang w:eastAsia="es-MX"/>
              </w:rPr>
            </w:pPr>
            <w:r w:rsidRPr="005C1FB2">
              <w:rPr>
                <w:rFonts w:ascii="Arial" w:eastAsia="Times New Roman" w:hAnsi="Arial" w:cs="Arial"/>
                <w:b/>
                <w:bCs/>
                <w:color w:val="FFFFFF"/>
                <w:sz w:val="16"/>
                <w:szCs w:val="16"/>
                <w:lang w:eastAsia="es-MX"/>
              </w:rPr>
              <w:t>Var. Rel.</w:t>
            </w:r>
          </w:p>
        </w:tc>
      </w:tr>
      <w:tr w:rsidR="00463368" w:rsidRPr="005C1FB2" w14:paraId="142A944D" w14:textId="77777777" w:rsidTr="00463368">
        <w:trPr>
          <w:gridAfter w:val="1"/>
          <w:wAfter w:w="403" w:type="dxa"/>
          <w:trHeight w:val="288"/>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14:paraId="341F92B9"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1</w:t>
            </w:r>
          </w:p>
        </w:tc>
        <w:tc>
          <w:tcPr>
            <w:tcW w:w="1003" w:type="dxa"/>
            <w:tcBorders>
              <w:top w:val="nil"/>
              <w:left w:val="nil"/>
              <w:bottom w:val="single" w:sz="4" w:space="0" w:color="auto"/>
              <w:right w:val="single" w:sz="4" w:space="0" w:color="auto"/>
            </w:tcBorders>
            <w:shd w:val="clear" w:color="auto" w:fill="auto"/>
            <w:noWrap/>
            <w:vAlign w:val="center"/>
            <w:hideMark/>
          </w:tcPr>
          <w:p w14:paraId="3A4C84B2"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Urbano</w:t>
            </w:r>
          </w:p>
        </w:tc>
        <w:tc>
          <w:tcPr>
            <w:tcW w:w="907" w:type="dxa"/>
            <w:tcBorders>
              <w:top w:val="nil"/>
              <w:left w:val="nil"/>
              <w:bottom w:val="single" w:sz="4" w:space="0" w:color="auto"/>
              <w:right w:val="single" w:sz="4" w:space="0" w:color="auto"/>
            </w:tcBorders>
            <w:shd w:val="clear" w:color="auto" w:fill="auto"/>
            <w:noWrap/>
            <w:vAlign w:val="center"/>
            <w:hideMark/>
          </w:tcPr>
          <w:p w14:paraId="248B7110"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153,516</w:t>
            </w:r>
          </w:p>
        </w:tc>
        <w:tc>
          <w:tcPr>
            <w:tcW w:w="907" w:type="dxa"/>
            <w:tcBorders>
              <w:top w:val="nil"/>
              <w:left w:val="nil"/>
              <w:bottom w:val="single" w:sz="4" w:space="0" w:color="auto"/>
              <w:right w:val="single" w:sz="4" w:space="0" w:color="auto"/>
            </w:tcBorders>
            <w:shd w:val="clear" w:color="auto" w:fill="auto"/>
            <w:noWrap/>
            <w:vAlign w:val="center"/>
            <w:hideMark/>
          </w:tcPr>
          <w:p w14:paraId="147D48D5"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hAnsi="Arial" w:cs="Arial"/>
                <w:color w:val="000000"/>
                <w:sz w:val="14"/>
                <w:szCs w:val="16"/>
              </w:rPr>
              <w:t>152,346</w:t>
            </w:r>
          </w:p>
        </w:tc>
        <w:tc>
          <w:tcPr>
            <w:tcW w:w="907" w:type="dxa"/>
            <w:tcBorders>
              <w:top w:val="nil"/>
              <w:left w:val="nil"/>
              <w:bottom w:val="single" w:sz="4" w:space="0" w:color="auto"/>
              <w:right w:val="single" w:sz="4" w:space="0" w:color="auto"/>
            </w:tcBorders>
            <w:shd w:val="clear" w:color="auto" w:fill="auto"/>
            <w:noWrap/>
            <w:vAlign w:val="center"/>
            <w:hideMark/>
          </w:tcPr>
          <w:p w14:paraId="255FDAF0"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1,770</w:t>
            </w:r>
          </w:p>
        </w:tc>
        <w:tc>
          <w:tcPr>
            <w:tcW w:w="855" w:type="dxa"/>
            <w:tcBorders>
              <w:top w:val="nil"/>
              <w:left w:val="nil"/>
              <w:bottom w:val="single" w:sz="4" w:space="0" w:color="auto"/>
              <w:right w:val="single" w:sz="4" w:space="0" w:color="auto"/>
            </w:tcBorders>
            <w:shd w:val="clear" w:color="auto" w:fill="auto"/>
            <w:noWrap/>
            <w:vAlign w:val="center"/>
            <w:hideMark/>
          </w:tcPr>
          <w:p w14:paraId="695EEE92" w14:textId="77777777" w:rsidR="00463368" w:rsidRPr="005D2DD1" w:rsidRDefault="00463368" w:rsidP="00083A5E">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1.1</w:t>
            </w:r>
            <w:r w:rsidR="00083A5E">
              <w:rPr>
                <w:rFonts w:ascii="Arial" w:eastAsia="Times New Roman" w:hAnsi="Arial" w:cs="Arial"/>
                <w:color w:val="000000"/>
                <w:sz w:val="14"/>
                <w:szCs w:val="16"/>
                <w:lang w:eastAsia="es-MX"/>
              </w:rPr>
              <w:t>6</w:t>
            </w:r>
          </w:p>
        </w:tc>
        <w:tc>
          <w:tcPr>
            <w:tcW w:w="1026" w:type="dxa"/>
            <w:tcBorders>
              <w:top w:val="nil"/>
              <w:left w:val="nil"/>
              <w:bottom w:val="single" w:sz="4" w:space="0" w:color="auto"/>
              <w:right w:val="single" w:sz="4" w:space="0" w:color="auto"/>
            </w:tcBorders>
            <w:shd w:val="clear" w:color="auto" w:fill="auto"/>
            <w:noWrap/>
            <w:vAlign w:val="center"/>
            <w:hideMark/>
          </w:tcPr>
          <w:p w14:paraId="79F33884"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$167,480,381.32</w:t>
            </w:r>
          </w:p>
        </w:tc>
        <w:tc>
          <w:tcPr>
            <w:tcW w:w="1026" w:type="dxa"/>
            <w:tcBorders>
              <w:top w:val="nil"/>
              <w:left w:val="nil"/>
              <w:bottom w:val="single" w:sz="4" w:space="0" w:color="auto"/>
              <w:right w:val="single" w:sz="4" w:space="0" w:color="auto"/>
            </w:tcBorders>
            <w:shd w:val="clear" w:color="auto" w:fill="auto"/>
            <w:noWrap/>
            <w:vAlign w:val="center"/>
            <w:hideMark/>
          </w:tcPr>
          <w:p w14:paraId="02CC2C39"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hAnsi="Arial" w:cs="Arial"/>
                <w:color w:val="000000"/>
                <w:sz w:val="14"/>
                <w:szCs w:val="16"/>
              </w:rPr>
              <w:t>$161,910,627.34</w:t>
            </w:r>
          </w:p>
        </w:tc>
        <w:tc>
          <w:tcPr>
            <w:tcW w:w="884" w:type="dxa"/>
            <w:tcBorders>
              <w:top w:val="nil"/>
              <w:left w:val="nil"/>
              <w:bottom w:val="single" w:sz="4" w:space="0" w:color="auto"/>
              <w:right w:val="single" w:sz="4" w:space="0" w:color="auto"/>
            </w:tcBorders>
            <w:shd w:val="clear" w:color="auto" w:fill="auto"/>
            <w:noWrap/>
            <w:vAlign w:val="center"/>
            <w:hideMark/>
          </w:tcPr>
          <w:p w14:paraId="6DC93B61" w14:textId="77777777" w:rsidR="00463368" w:rsidRPr="005D2DD1" w:rsidRDefault="00463368" w:rsidP="005D2DD1">
            <w:pPr>
              <w:ind w:right="0"/>
              <w:rPr>
                <w:rFonts w:ascii="Arial" w:eastAsia="Times New Roman" w:hAnsi="Arial" w:cs="Arial"/>
                <w:color w:val="000000"/>
                <w:sz w:val="14"/>
                <w:szCs w:val="16"/>
                <w:lang w:eastAsia="es-MX"/>
              </w:rPr>
            </w:pPr>
          </w:p>
          <w:p w14:paraId="5BF7ECAE"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$5,569,753.98</w:t>
            </w:r>
          </w:p>
          <w:p w14:paraId="513FA41B" w14:textId="77777777" w:rsidR="00463368" w:rsidRPr="005D2DD1" w:rsidRDefault="00463368" w:rsidP="005D2DD1">
            <w:pPr>
              <w:ind w:right="0"/>
              <w:rPr>
                <w:rFonts w:ascii="Arial" w:eastAsia="Times New Roman" w:hAnsi="Arial" w:cs="Arial"/>
                <w:color w:val="000000"/>
                <w:sz w:val="14"/>
                <w:szCs w:val="16"/>
                <w:lang w:eastAsia="es-MX"/>
              </w:rPr>
            </w:pPr>
          </w:p>
        </w:tc>
        <w:tc>
          <w:tcPr>
            <w:tcW w:w="804" w:type="dxa"/>
            <w:tcBorders>
              <w:top w:val="nil"/>
              <w:left w:val="nil"/>
              <w:bottom w:val="single" w:sz="4" w:space="0" w:color="auto"/>
              <w:right w:val="single" w:sz="4" w:space="0" w:color="auto"/>
            </w:tcBorders>
            <w:shd w:val="clear" w:color="auto" w:fill="auto"/>
            <w:noWrap/>
            <w:vAlign w:val="center"/>
            <w:hideMark/>
          </w:tcPr>
          <w:p w14:paraId="118771EF" w14:textId="77777777" w:rsidR="00463368" w:rsidRPr="005D2DD1" w:rsidRDefault="005D2DD1" w:rsidP="005D2DD1">
            <w:pPr>
              <w:ind w:right="0"/>
              <w:rPr>
                <w:rFonts w:ascii="Arial" w:eastAsia="Times New Roman" w:hAnsi="Arial" w:cs="Arial"/>
                <w:color w:val="000000"/>
                <w:sz w:val="14"/>
                <w:szCs w:val="16"/>
                <w:lang w:eastAsia="es-MX"/>
              </w:rPr>
            </w:pPr>
            <w:r>
              <w:rPr>
                <w:rFonts w:ascii="Arial" w:eastAsia="Times New Roman" w:hAnsi="Arial" w:cs="Arial"/>
                <w:color w:val="000000"/>
                <w:sz w:val="14"/>
                <w:szCs w:val="16"/>
                <w:lang w:eastAsia="es-MX"/>
              </w:rPr>
              <w:t>3.44</w:t>
            </w:r>
          </w:p>
        </w:tc>
      </w:tr>
      <w:tr w:rsidR="00463368" w:rsidRPr="005C1FB2" w14:paraId="4207DEBB" w14:textId="77777777" w:rsidTr="00463368">
        <w:trPr>
          <w:gridAfter w:val="1"/>
          <w:wAfter w:w="403" w:type="dxa"/>
          <w:trHeight w:val="360"/>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40880379"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2</w:t>
            </w:r>
          </w:p>
        </w:tc>
        <w:tc>
          <w:tcPr>
            <w:tcW w:w="1003" w:type="dxa"/>
            <w:tcBorders>
              <w:top w:val="nil"/>
              <w:left w:val="nil"/>
              <w:bottom w:val="single" w:sz="4" w:space="0" w:color="auto"/>
              <w:right w:val="single" w:sz="4" w:space="0" w:color="auto"/>
            </w:tcBorders>
            <w:shd w:val="clear" w:color="auto" w:fill="auto"/>
            <w:vAlign w:val="center"/>
            <w:hideMark/>
          </w:tcPr>
          <w:p w14:paraId="3CFA06F5"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Semiurbano</w:t>
            </w:r>
          </w:p>
        </w:tc>
        <w:tc>
          <w:tcPr>
            <w:tcW w:w="907" w:type="dxa"/>
            <w:tcBorders>
              <w:top w:val="nil"/>
              <w:left w:val="nil"/>
              <w:bottom w:val="single" w:sz="4" w:space="0" w:color="auto"/>
              <w:right w:val="single" w:sz="4" w:space="0" w:color="auto"/>
            </w:tcBorders>
            <w:shd w:val="clear" w:color="auto" w:fill="auto"/>
            <w:vAlign w:val="center"/>
            <w:hideMark/>
          </w:tcPr>
          <w:p w14:paraId="5EE9C237"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1744</w:t>
            </w:r>
          </w:p>
        </w:tc>
        <w:tc>
          <w:tcPr>
            <w:tcW w:w="907" w:type="dxa"/>
            <w:tcBorders>
              <w:top w:val="nil"/>
              <w:left w:val="nil"/>
              <w:bottom w:val="single" w:sz="4" w:space="0" w:color="auto"/>
              <w:right w:val="single" w:sz="4" w:space="0" w:color="auto"/>
            </w:tcBorders>
            <w:shd w:val="clear" w:color="auto" w:fill="auto"/>
            <w:vAlign w:val="center"/>
            <w:hideMark/>
          </w:tcPr>
          <w:p w14:paraId="48CC9052"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hAnsi="Arial" w:cs="Arial"/>
                <w:color w:val="000000"/>
                <w:sz w:val="14"/>
                <w:szCs w:val="16"/>
              </w:rPr>
              <w:t>1,742</w:t>
            </w:r>
          </w:p>
        </w:tc>
        <w:tc>
          <w:tcPr>
            <w:tcW w:w="907" w:type="dxa"/>
            <w:tcBorders>
              <w:top w:val="nil"/>
              <w:left w:val="nil"/>
              <w:bottom w:val="single" w:sz="4" w:space="0" w:color="auto"/>
              <w:right w:val="single" w:sz="4" w:space="0" w:color="auto"/>
            </w:tcBorders>
            <w:shd w:val="clear" w:color="auto" w:fill="auto"/>
            <w:vAlign w:val="center"/>
            <w:hideMark/>
          </w:tcPr>
          <w:p w14:paraId="6AC9798C"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2</w:t>
            </w:r>
          </w:p>
        </w:tc>
        <w:tc>
          <w:tcPr>
            <w:tcW w:w="855" w:type="dxa"/>
            <w:tcBorders>
              <w:top w:val="nil"/>
              <w:left w:val="nil"/>
              <w:bottom w:val="single" w:sz="4" w:space="0" w:color="auto"/>
              <w:right w:val="single" w:sz="4" w:space="0" w:color="auto"/>
            </w:tcBorders>
            <w:shd w:val="clear" w:color="auto" w:fill="auto"/>
            <w:vAlign w:val="center"/>
            <w:hideMark/>
          </w:tcPr>
          <w:p w14:paraId="4E48CEF1"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0.11</w:t>
            </w:r>
          </w:p>
        </w:tc>
        <w:tc>
          <w:tcPr>
            <w:tcW w:w="1026" w:type="dxa"/>
            <w:tcBorders>
              <w:top w:val="nil"/>
              <w:left w:val="nil"/>
              <w:bottom w:val="single" w:sz="4" w:space="0" w:color="auto"/>
              <w:right w:val="single" w:sz="4" w:space="0" w:color="auto"/>
            </w:tcBorders>
            <w:shd w:val="clear" w:color="auto" w:fill="auto"/>
            <w:vAlign w:val="center"/>
            <w:hideMark/>
          </w:tcPr>
          <w:p w14:paraId="5A37E0B8"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$2,897,606.50</w:t>
            </w:r>
          </w:p>
        </w:tc>
        <w:tc>
          <w:tcPr>
            <w:tcW w:w="1026" w:type="dxa"/>
            <w:tcBorders>
              <w:top w:val="nil"/>
              <w:left w:val="nil"/>
              <w:bottom w:val="single" w:sz="4" w:space="0" w:color="auto"/>
              <w:right w:val="single" w:sz="4" w:space="0" w:color="auto"/>
            </w:tcBorders>
            <w:shd w:val="clear" w:color="auto" w:fill="auto"/>
            <w:vAlign w:val="center"/>
            <w:hideMark/>
          </w:tcPr>
          <w:p w14:paraId="2CB4E5A3"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hAnsi="Arial" w:cs="Arial"/>
                <w:color w:val="000000"/>
                <w:sz w:val="14"/>
                <w:szCs w:val="16"/>
              </w:rPr>
              <w:t>$   2,873,287.88</w:t>
            </w:r>
          </w:p>
        </w:tc>
        <w:tc>
          <w:tcPr>
            <w:tcW w:w="884" w:type="dxa"/>
            <w:tcBorders>
              <w:top w:val="nil"/>
              <w:left w:val="nil"/>
              <w:bottom w:val="single" w:sz="4" w:space="0" w:color="auto"/>
              <w:right w:val="single" w:sz="4" w:space="0" w:color="auto"/>
            </w:tcBorders>
            <w:shd w:val="clear" w:color="auto" w:fill="auto"/>
            <w:vAlign w:val="center"/>
            <w:hideMark/>
          </w:tcPr>
          <w:p w14:paraId="32DA5C2F" w14:textId="77777777" w:rsidR="00463368" w:rsidRPr="005D2DD1" w:rsidRDefault="00463368" w:rsidP="005D2DD1">
            <w:pPr>
              <w:ind w:right="0"/>
              <w:rPr>
                <w:rFonts w:ascii="Arial" w:eastAsia="Times New Roman" w:hAnsi="Arial" w:cs="Arial"/>
                <w:color w:val="000000"/>
                <w:sz w:val="14"/>
                <w:szCs w:val="16"/>
                <w:lang w:eastAsia="es-MX"/>
              </w:rPr>
            </w:pPr>
          </w:p>
          <w:p w14:paraId="7E0F32DD" w14:textId="77777777" w:rsidR="00463368" w:rsidRPr="005D2DD1" w:rsidRDefault="00463368" w:rsidP="005D2DD1">
            <w:pPr>
              <w:ind w:right="0"/>
              <w:rPr>
                <w:rFonts w:ascii="Arial" w:eastAsia="Times New Roman" w:hAnsi="Arial" w:cs="Arial"/>
                <w:color w:val="000000"/>
                <w:sz w:val="14"/>
                <w:szCs w:val="16"/>
              </w:rPr>
            </w:pPr>
            <w:r w:rsidRPr="005D2DD1">
              <w:rPr>
                <w:rFonts w:ascii="Arial" w:hAnsi="Arial" w:cs="Arial"/>
                <w:color w:val="000000"/>
                <w:sz w:val="14"/>
                <w:szCs w:val="16"/>
              </w:rPr>
              <w:t>$     24,318.62</w:t>
            </w:r>
          </w:p>
          <w:p w14:paraId="281F468B" w14:textId="77777777" w:rsidR="00463368" w:rsidRPr="005D2DD1" w:rsidRDefault="00463368" w:rsidP="005D2DD1">
            <w:pPr>
              <w:ind w:right="0"/>
              <w:rPr>
                <w:rFonts w:ascii="Arial" w:eastAsia="Times New Roman" w:hAnsi="Arial" w:cs="Arial"/>
                <w:color w:val="000000"/>
                <w:sz w:val="14"/>
                <w:szCs w:val="16"/>
                <w:lang w:eastAsia="es-MX"/>
              </w:rPr>
            </w:pPr>
          </w:p>
        </w:tc>
        <w:tc>
          <w:tcPr>
            <w:tcW w:w="804" w:type="dxa"/>
            <w:tcBorders>
              <w:top w:val="nil"/>
              <w:left w:val="nil"/>
              <w:bottom w:val="single" w:sz="4" w:space="0" w:color="auto"/>
              <w:right w:val="single" w:sz="4" w:space="0" w:color="auto"/>
            </w:tcBorders>
            <w:shd w:val="clear" w:color="auto" w:fill="auto"/>
            <w:vAlign w:val="center"/>
            <w:hideMark/>
          </w:tcPr>
          <w:p w14:paraId="52E1F885" w14:textId="77777777" w:rsidR="00463368" w:rsidRPr="005D2DD1" w:rsidRDefault="00B927FC" w:rsidP="00B927FC">
            <w:pPr>
              <w:ind w:right="0"/>
              <w:rPr>
                <w:rFonts w:ascii="Arial" w:eastAsia="Times New Roman" w:hAnsi="Arial" w:cs="Arial"/>
                <w:color w:val="000000"/>
                <w:sz w:val="14"/>
                <w:szCs w:val="16"/>
                <w:lang w:eastAsia="es-MX"/>
              </w:rPr>
            </w:pPr>
            <w:r>
              <w:rPr>
                <w:rFonts w:ascii="Arial" w:eastAsia="Times New Roman" w:hAnsi="Arial" w:cs="Arial"/>
                <w:color w:val="000000"/>
                <w:sz w:val="14"/>
                <w:szCs w:val="16"/>
                <w:lang w:eastAsia="es-MX"/>
              </w:rPr>
              <w:t>0.85</w:t>
            </w:r>
          </w:p>
        </w:tc>
      </w:tr>
      <w:tr w:rsidR="00463368" w:rsidRPr="005C1FB2" w14:paraId="61808717" w14:textId="77777777" w:rsidTr="00463368">
        <w:trPr>
          <w:gridAfter w:val="1"/>
          <w:wAfter w:w="403" w:type="dxa"/>
          <w:trHeight w:val="288"/>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42F892A9"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3</w:t>
            </w:r>
          </w:p>
        </w:tc>
        <w:tc>
          <w:tcPr>
            <w:tcW w:w="1003" w:type="dxa"/>
            <w:tcBorders>
              <w:top w:val="nil"/>
              <w:left w:val="nil"/>
              <w:bottom w:val="single" w:sz="4" w:space="0" w:color="auto"/>
              <w:right w:val="single" w:sz="4" w:space="0" w:color="auto"/>
            </w:tcBorders>
            <w:shd w:val="clear" w:color="auto" w:fill="auto"/>
            <w:vAlign w:val="center"/>
            <w:hideMark/>
          </w:tcPr>
          <w:p w14:paraId="551F385B"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Rústico</w:t>
            </w:r>
          </w:p>
        </w:tc>
        <w:tc>
          <w:tcPr>
            <w:tcW w:w="907" w:type="dxa"/>
            <w:tcBorders>
              <w:top w:val="nil"/>
              <w:left w:val="nil"/>
              <w:bottom w:val="single" w:sz="4" w:space="0" w:color="auto"/>
              <w:right w:val="single" w:sz="4" w:space="0" w:color="auto"/>
            </w:tcBorders>
            <w:shd w:val="clear" w:color="auto" w:fill="auto"/>
            <w:vAlign w:val="center"/>
            <w:hideMark/>
          </w:tcPr>
          <w:p w14:paraId="29C1E888"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795</w:t>
            </w:r>
          </w:p>
        </w:tc>
        <w:tc>
          <w:tcPr>
            <w:tcW w:w="907" w:type="dxa"/>
            <w:tcBorders>
              <w:top w:val="nil"/>
              <w:left w:val="nil"/>
              <w:bottom w:val="single" w:sz="4" w:space="0" w:color="auto"/>
              <w:right w:val="single" w:sz="4" w:space="0" w:color="auto"/>
            </w:tcBorders>
            <w:shd w:val="clear" w:color="auto" w:fill="auto"/>
            <w:vAlign w:val="center"/>
            <w:hideMark/>
          </w:tcPr>
          <w:p w14:paraId="0F026B59"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hAnsi="Arial" w:cs="Arial"/>
                <w:color w:val="000000"/>
                <w:sz w:val="14"/>
                <w:szCs w:val="16"/>
              </w:rPr>
              <w:t>792</w:t>
            </w:r>
          </w:p>
        </w:tc>
        <w:tc>
          <w:tcPr>
            <w:tcW w:w="907" w:type="dxa"/>
            <w:tcBorders>
              <w:top w:val="nil"/>
              <w:left w:val="nil"/>
              <w:bottom w:val="single" w:sz="4" w:space="0" w:color="auto"/>
              <w:right w:val="single" w:sz="4" w:space="0" w:color="auto"/>
            </w:tcBorders>
            <w:shd w:val="clear" w:color="auto" w:fill="auto"/>
            <w:vAlign w:val="center"/>
            <w:hideMark/>
          </w:tcPr>
          <w:p w14:paraId="6ADCE2D0"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3</w:t>
            </w:r>
          </w:p>
        </w:tc>
        <w:tc>
          <w:tcPr>
            <w:tcW w:w="855" w:type="dxa"/>
            <w:tcBorders>
              <w:top w:val="nil"/>
              <w:left w:val="nil"/>
              <w:bottom w:val="single" w:sz="4" w:space="0" w:color="auto"/>
              <w:right w:val="single" w:sz="4" w:space="0" w:color="auto"/>
            </w:tcBorders>
            <w:shd w:val="clear" w:color="auto" w:fill="auto"/>
            <w:vAlign w:val="center"/>
            <w:hideMark/>
          </w:tcPr>
          <w:p w14:paraId="36F62938"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0.38</w:t>
            </w:r>
          </w:p>
        </w:tc>
        <w:tc>
          <w:tcPr>
            <w:tcW w:w="1026" w:type="dxa"/>
            <w:tcBorders>
              <w:top w:val="nil"/>
              <w:left w:val="nil"/>
              <w:bottom w:val="single" w:sz="4" w:space="0" w:color="auto"/>
              <w:right w:val="single" w:sz="4" w:space="0" w:color="auto"/>
            </w:tcBorders>
            <w:shd w:val="clear" w:color="auto" w:fill="auto"/>
            <w:vAlign w:val="center"/>
            <w:hideMark/>
          </w:tcPr>
          <w:p w14:paraId="1C98134D"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$523,721.00</w:t>
            </w:r>
          </w:p>
        </w:tc>
        <w:tc>
          <w:tcPr>
            <w:tcW w:w="1026" w:type="dxa"/>
            <w:tcBorders>
              <w:top w:val="nil"/>
              <w:left w:val="nil"/>
              <w:bottom w:val="single" w:sz="4" w:space="0" w:color="auto"/>
              <w:right w:val="single" w:sz="4" w:space="0" w:color="auto"/>
            </w:tcBorders>
            <w:shd w:val="clear" w:color="auto" w:fill="auto"/>
            <w:vAlign w:val="center"/>
            <w:hideMark/>
          </w:tcPr>
          <w:p w14:paraId="11292F2B"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hAnsi="Arial" w:cs="Arial"/>
                <w:color w:val="000000"/>
                <w:sz w:val="14"/>
                <w:szCs w:val="16"/>
              </w:rPr>
              <w:t>$       500,961.42</w:t>
            </w:r>
          </w:p>
        </w:tc>
        <w:tc>
          <w:tcPr>
            <w:tcW w:w="884" w:type="dxa"/>
            <w:tcBorders>
              <w:top w:val="nil"/>
              <w:left w:val="nil"/>
              <w:bottom w:val="single" w:sz="4" w:space="0" w:color="auto"/>
              <w:right w:val="single" w:sz="4" w:space="0" w:color="auto"/>
            </w:tcBorders>
            <w:shd w:val="clear" w:color="auto" w:fill="auto"/>
            <w:vAlign w:val="center"/>
            <w:hideMark/>
          </w:tcPr>
          <w:p w14:paraId="74032EF4" w14:textId="77777777" w:rsidR="00463368" w:rsidRPr="005D2DD1" w:rsidRDefault="00463368" w:rsidP="005D2DD1">
            <w:pPr>
              <w:ind w:right="0"/>
              <w:rPr>
                <w:rFonts w:ascii="Arial" w:eastAsia="Times New Roman" w:hAnsi="Arial" w:cs="Arial"/>
                <w:color w:val="000000"/>
                <w:sz w:val="14"/>
                <w:szCs w:val="16"/>
                <w:lang w:eastAsia="es-MX"/>
              </w:rPr>
            </w:pPr>
          </w:p>
          <w:p w14:paraId="392D3888" w14:textId="77777777" w:rsidR="00463368" w:rsidRPr="005D2DD1" w:rsidRDefault="00463368" w:rsidP="005D2DD1">
            <w:pPr>
              <w:ind w:right="0"/>
              <w:rPr>
                <w:rFonts w:ascii="Arial" w:eastAsia="Times New Roman" w:hAnsi="Arial" w:cs="Arial"/>
                <w:color w:val="000000"/>
                <w:sz w:val="14"/>
                <w:szCs w:val="16"/>
              </w:rPr>
            </w:pPr>
            <w:r w:rsidRPr="005D2DD1">
              <w:rPr>
                <w:rFonts w:ascii="Arial" w:hAnsi="Arial" w:cs="Arial"/>
                <w:color w:val="000000"/>
                <w:sz w:val="14"/>
                <w:szCs w:val="16"/>
              </w:rPr>
              <w:t>$    22,759.58</w:t>
            </w:r>
          </w:p>
          <w:p w14:paraId="16DE96D8" w14:textId="77777777" w:rsidR="00463368" w:rsidRPr="005D2DD1" w:rsidRDefault="00463368" w:rsidP="005D2DD1">
            <w:pPr>
              <w:ind w:right="0"/>
              <w:rPr>
                <w:rFonts w:ascii="Arial" w:eastAsia="Times New Roman" w:hAnsi="Arial" w:cs="Arial"/>
                <w:color w:val="000000"/>
                <w:sz w:val="14"/>
                <w:szCs w:val="16"/>
                <w:lang w:eastAsia="es-MX"/>
              </w:rPr>
            </w:pPr>
          </w:p>
        </w:tc>
        <w:tc>
          <w:tcPr>
            <w:tcW w:w="804" w:type="dxa"/>
            <w:tcBorders>
              <w:top w:val="nil"/>
              <w:left w:val="nil"/>
              <w:bottom w:val="single" w:sz="4" w:space="0" w:color="auto"/>
              <w:right w:val="single" w:sz="4" w:space="0" w:color="auto"/>
            </w:tcBorders>
            <w:shd w:val="clear" w:color="auto" w:fill="auto"/>
            <w:vAlign w:val="center"/>
            <w:hideMark/>
          </w:tcPr>
          <w:p w14:paraId="744DA359" w14:textId="77777777" w:rsidR="00463368" w:rsidRPr="005D2DD1" w:rsidRDefault="005D2DD1" w:rsidP="005D2DD1">
            <w:pPr>
              <w:ind w:right="0"/>
              <w:rPr>
                <w:rFonts w:ascii="Arial" w:eastAsia="Times New Roman" w:hAnsi="Arial" w:cs="Arial"/>
                <w:color w:val="000000"/>
                <w:sz w:val="14"/>
                <w:szCs w:val="16"/>
                <w:lang w:eastAsia="es-MX"/>
              </w:rPr>
            </w:pPr>
            <w:r>
              <w:rPr>
                <w:rFonts w:ascii="Arial" w:eastAsia="Times New Roman" w:hAnsi="Arial" w:cs="Arial"/>
                <w:color w:val="000000"/>
                <w:sz w:val="14"/>
                <w:szCs w:val="16"/>
                <w:lang w:eastAsia="es-MX"/>
              </w:rPr>
              <w:t>4.54</w:t>
            </w:r>
          </w:p>
        </w:tc>
      </w:tr>
      <w:tr w:rsidR="00463368" w:rsidRPr="005C1FB2" w14:paraId="1432A16D" w14:textId="77777777" w:rsidTr="00463368">
        <w:trPr>
          <w:gridAfter w:val="1"/>
          <w:wAfter w:w="403" w:type="dxa"/>
          <w:trHeight w:val="288"/>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1ACB5DA4"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4</w:t>
            </w:r>
          </w:p>
        </w:tc>
        <w:tc>
          <w:tcPr>
            <w:tcW w:w="1003" w:type="dxa"/>
            <w:tcBorders>
              <w:top w:val="nil"/>
              <w:left w:val="nil"/>
              <w:bottom w:val="single" w:sz="4" w:space="0" w:color="auto"/>
              <w:right w:val="single" w:sz="4" w:space="0" w:color="auto"/>
            </w:tcBorders>
            <w:shd w:val="clear" w:color="auto" w:fill="auto"/>
            <w:vAlign w:val="center"/>
            <w:hideMark/>
          </w:tcPr>
          <w:p w14:paraId="06D41FB8"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Agrícola</w:t>
            </w:r>
          </w:p>
        </w:tc>
        <w:tc>
          <w:tcPr>
            <w:tcW w:w="907" w:type="dxa"/>
            <w:tcBorders>
              <w:top w:val="nil"/>
              <w:left w:val="nil"/>
              <w:bottom w:val="single" w:sz="4" w:space="0" w:color="auto"/>
              <w:right w:val="single" w:sz="4" w:space="0" w:color="auto"/>
            </w:tcBorders>
            <w:shd w:val="clear" w:color="auto" w:fill="auto"/>
            <w:vAlign w:val="center"/>
            <w:hideMark/>
          </w:tcPr>
          <w:p w14:paraId="12D17FBB"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664</w:t>
            </w:r>
          </w:p>
        </w:tc>
        <w:tc>
          <w:tcPr>
            <w:tcW w:w="907" w:type="dxa"/>
            <w:tcBorders>
              <w:top w:val="nil"/>
              <w:left w:val="nil"/>
              <w:bottom w:val="single" w:sz="4" w:space="0" w:color="auto"/>
              <w:right w:val="single" w:sz="4" w:space="0" w:color="auto"/>
            </w:tcBorders>
            <w:shd w:val="clear" w:color="auto" w:fill="auto"/>
            <w:vAlign w:val="center"/>
            <w:hideMark/>
          </w:tcPr>
          <w:p w14:paraId="0A1DF105"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hAnsi="Arial" w:cs="Arial"/>
                <w:color w:val="000000"/>
                <w:sz w:val="14"/>
                <w:szCs w:val="16"/>
              </w:rPr>
              <w:t>668</w:t>
            </w:r>
          </w:p>
        </w:tc>
        <w:tc>
          <w:tcPr>
            <w:tcW w:w="907" w:type="dxa"/>
            <w:tcBorders>
              <w:top w:val="nil"/>
              <w:left w:val="nil"/>
              <w:bottom w:val="single" w:sz="4" w:space="0" w:color="auto"/>
              <w:right w:val="single" w:sz="4" w:space="0" w:color="auto"/>
            </w:tcBorders>
            <w:shd w:val="clear" w:color="auto" w:fill="auto"/>
            <w:vAlign w:val="center"/>
            <w:hideMark/>
          </w:tcPr>
          <w:p w14:paraId="39B3F641"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-4</w:t>
            </w:r>
          </w:p>
        </w:tc>
        <w:tc>
          <w:tcPr>
            <w:tcW w:w="855" w:type="dxa"/>
            <w:tcBorders>
              <w:top w:val="nil"/>
              <w:left w:val="nil"/>
              <w:bottom w:val="single" w:sz="4" w:space="0" w:color="auto"/>
              <w:right w:val="single" w:sz="4" w:space="0" w:color="auto"/>
            </w:tcBorders>
            <w:shd w:val="clear" w:color="auto" w:fill="auto"/>
            <w:vAlign w:val="center"/>
            <w:hideMark/>
          </w:tcPr>
          <w:p w14:paraId="47FAE03F"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0.00</w:t>
            </w:r>
          </w:p>
        </w:tc>
        <w:tc>
          <w:tcPr>
            <w:tcW w:w="1026" w:type="dxa"/>
            <w:tcBorders>
              <w:top w:val="nil"/>
              <w:left w:val="nil"/>
              <w:bottom w:val="single" w:sz="4" w:space="0" w:color="auto"/>
              <w:right w:val="single" w:sz="4" w:space="0" w:color="auto"/>
            </w:tcBorders>
            <w:shd w:val="clear" w:color="auto" w:fill="auto"/>
            <w:vAlign w:val="center"/>
            <w:hideMark/>
          </w:tcPr>
          <w:p w14:paraId="7E79B968"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$751,737.50</w:t>
            </w:r>
          </w:p>
        </w:tc>
        <w:tc>
          <w:tcPr>
            <w:tcW w:w="1026" w:type="dxa"/>
            <w:tcBorders>
              <w:top w:val="nil"/>
              <w:left w:val="nil"/>
              <w:bottom w:val="single" w:sz="4" w:space="0" w:color="auto"/>
              <w:right w:val="single" w:sz="4" w:space="0" w:color="auto"/>
            </w:tcBorders>
            <w:shd w:val="clear" w:color="auto" w:fill="auto"/>
            <w:vAlign w:val="center"/>
            <w:hideMark/>
          </w:tcPr>
          <w:p w14:paraId="1ECAD9E6"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hAnsi="Arial" w:cs="Arial"/>
                <w:color w:val="000000"/>
                <w:sz w:val="14"/>
                <w:szCs w:val="16"/>
              </w:rPr>
              <w:t>$   1,086,686.74</w:t>
            </w:r>
          </w:p>
        </w:tc>
        <w:tc>
          <w:tcPr>
            <w:tcW w:w="884" w:type="dxa"/>
            <w:tcBorders>
              <w:top w:val="nil"/>
              <w:left w:val="nil"/>
              <w:bottom w:val="single" w:sz="4" w:space="0" w:color="auto"/>
              <w:right w:val="single" w:sz="4" w:space="0" w:color="auto"/>
            </w:tcBorders>
            <w:shd w:val="clear" w:color="auto" w:fill="auto"/>
            <w:vAlign w:val="center"/>
            <w:hideMark/>
          </w:tcPr>
          <w:p w14:paraId="6715FDA1" w14:textId="77777777" w:rsidR="00463368" w:rsidRPr="005D2DD1" w:rsidRDefault="00463368" w:rsidP="005D2DD1">
            <w:pPr>
              <w:ind w:right="0"/>
              <w:rPr>
                <w:rFonts w:ascii="Arial" w:eastAsia="Times New Roman" w:hAnsi="Arial" w:cs="Arial"/>
                <w:color w:val="000000"/>
                <w:sz w:val="14"/>
                <w:szCs w:val="16"/>
                <w:lang w:eastAsia="es-MX"/>
              </w:rPr>
            </w:pPr>
          </w:p>
          <w:p w14:paraId="51B008B7" w14:textId="77777777" w:rsidR="00463368" w:rsidRPr="005D2DD1" w:rsidRDefault="00463368" w:rsidP="005D2DD1">
            <w:pPr>
              <w:ind w:right="0"/>
              <w:rPr>
                <w:rFonts w:ascii="Arial" w:eastAsia="Times New Roman" w:hAnsi="Arial" w:cs="Arial"/>
                <w:color w:val="000000"/>
                <w:sz w:val="14"/>
                <w:szCs w:val="16"/>
              </w:rPr>
            </w:pPr>
            <w:r w:rsidRPr="005D2DD1">
              <w:rPr>
                <w:rFonts w:ascii="Arial" w:hAnsi="Arial" w:cs="Arial"/>
                <w:color w:val="000000"/>
                <w:sz w:val="14"/>
                <w:szCs w:val="16"/>
              </w:rPr>
              <w:t>-$ 334,949.24</w:t>
            </w:r>
          </w:p>
          <w:p w14:paraId="694B3EA7" w14:textId="77777777" w:rsidR="00463368" w:rsidRPr="005D2DD1" w:rsidRDefault="00463368" w:rsidP="005D2DD1">
            <w:pPr>
              <w:ind w:right="0"/>
              <w:rPr>
                <w:rFonts w:ascii="Arial" w:eastAsia="Times New Roman" w:hAnsi="Arial" w:cs="Arial"/>
                <w:color w:val="000000"/>
                <w:sz w:val="14"/>
                <w:szCs w:val="16"/>
                <w:lang w:eastAsia="es-MX"/>
              </w:rPr>
            </w:pPr>
          </w:p>
        </w:tc>
        <w:tc>
          <w:tcPr>
            <w:tcW w:w="804" w:type="dxa"/>
            <w:tcBorders>
              <w:top w:val="nil"/>
              <w:left w:val="nil"/>
              <w:bottom w:val="single" w:sz="4" w:space="0" w:color="auto"/>
              <w:right w:val="single" w:sz="4" w:space="0" w:color="auto"/>
            </w:tcBorders>
            <w:shd w:val="clear" w:color="auto" w:fill="auto"/>
            <w:vAlign w:val="center"/>
            <w:hideMark/>
          </w:tcPr>
          <w:p w14:paraId="06AF7546" w14:textId="77777777" w:rsidR="00463368" w:rsidRPr="005D2DD1" w:rsidRDefault="005D2DD1" w:rsidP="005D2DD1">
            <w:pPr>
              <w:ind w:right="0"/>
              <w:rPr>
                <w:rFonts w:ascii="Arial" w:eastAsia="Times New Roman" w:hAnsi="Arial" w:cs="Arial"/>
                <w:color w:val="000000"/>
                <w:sz w:val="14"/>
                <w:szCs w:val="16"/>
                <w:lang w:eastAsia="es-MX"/>
              </w:rPr>
            </w:pPr>
            <w:r>
              <w:rPr>
                <w:rFonts w:ascii="Arial" w:eastAsia="Times New Roman" w:hAnsi="Arial" w:cs="Arial"/>
                <w:color w:val="000000"/>
                <w:sz w:val="14"/>
                <w:szCs w:val="16"/>
                <w:lang w:eastAsia="es-MX"/>
              </w:rPr>
              <w:t>0.00</w:t>
            </w:r>
          </w:p>
        </w:tc>
      </w:tr>
      <w:tr w:rsidR="00463368" w:rsidRPr="005C1FB2" w14:paraId="2577847A" w14:textId="77777777" w:rsidTr="00463368">
        <w:trPr>
          <w:gridAfter w:val="1"/>
          <w:wAfter w:w="403" w:type="dxa"/>
          <w:trHeight w:val="288"/>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75677F67"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5</w:t>
            </w:r>
          </w:p>
        </w:tc>
        <w:tc>
          <w:tcPr>
            <w:tcW w:w="1003" w:type="dxa"/>
            <w:tcBorders>
              <w:top w:val="nil"/>
              <w:left w:val="nil"/>
              <w:bottom w:val="single" w:sz="4" w:space="0" w:color="auto"/>
              <w:right w:val="single" w:sz="4" w:space="0" w:color="auto"/>
            </w:tcBorders>
            <w:shd w:val="clear" w:color="auto" w:fill="auto"/>
            <w:vAlign w:val="center"/>
            <w:hideMark/>
          </w:tcPr>
          <w:p w14:paraId="1E8F8416"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Ejidal</w:t>
            </w:r>
          </w:p>
        </w:tc>
        <w:tc>
          <w:tcPr>
            <w:tcW w:w="907" w:type="dxa"/>
            <w:tcBorders>
              <w:top w:val="nil"/>
              <w:left w:val="nil"/>
              <w:bottom w:val="single" w:sz="4" w:space="0" w:color="auto"/>
              <w:right w:val="single" w:sz="4" w:space="0" w:color="auto"/>
            </w:tcBorders>
            <w:shd w:val="clear" w:color="auto" w:fill="auto"/>
            <w:vAlign w:val="center"/>
            <w:hideMark/>
          </w:tcPr>
          <w:p w14:paraId="02CB089A"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23</w:t>
            </w:r>
          </w:p>
        </w:tc>
        <w:tc>
          <w:tcPr>
            <w:tcW w:w="907" w:type="dxa"/>
            <w:tcBorders>
              <w:top w:val="nil"/>
              <w:left w:val="nil"/>
              <w:bottom w:val="single" w:sz="4" w:space="0" w:color="auto"/>
              <w:right w:val="single" w:sz="4" w:space="0" w:color="auto"/>
            </w:tcBorders>
            <w:shd w:val="clear" w:color="auto" w:fill="auto"/>
            <w:vAlign w:val="center"/>
            <w:hideMark/>
          </w:tcPr>
          <w:p w14:paraId="4215AFCC"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hAnsi="Arial" w:cs="Arial"/>
                <w:color w:val="000000"/>
                <w:sz w:val="14"/>
                <w:szCs w:val="16"/>
              </w:rPr>
              <w:t>24</w:t>
            </w:r>
          </w:p>
        </w:tc>
        <w:tc>
          <w:tcPr>
            <w:tcW w:w="907" w:type="dxa"/>
            <w:tcBorders>
              <w:top w:val="nil"/>
              <w:left w:val="nil"/>
              <w:bottom w:val="single" w:sz="4" w:space="0" w:color="auto"/>
              <w:right w:val="single" w:sz="4" w:space="0" w:color="auto"/>
            </w:tcBorders>
            <w:shd w:val="clear" w:color="auto" w:fill="auto"/>
            <w:vAlign w:val="center"/>
            <w:hideMark/>
          </w:tcPr>
          <w:p w14:paraId="5505F343"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-1</w:t>
            </w:r>
          </w:p>
        </w:tc>
        <w:tc>
          <w:tcPr>
            <w:tcW w:w="855" w:type="dxa"/>
            <w:tcBorders>
              <w:top w:val="nil"/>
              <w:left w:val="nil"/>
              <w:bottom w:val="single" w:sz="4" w:space="0" w:color="auto"/>
              <w:right w:val="single" w:sz="4" w:space="0" w:color="auto"/>
            </w:tcBorders>
            <w:shd w:val="clear" w:color="auto" w:fill="auto"/>
            <w:vAlign w:val="center"/>
            <w:hideMark/>
          </w:tcPr>
          <w:p w14:paraId="60522D20"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0.00</w:t>
            </w:r>
          </w:p>
        </w:tc>
        <w:tc>
          <w:tcPr>
            <w:tcW w:w="1026" w:type="dxa"/>
            <w:tcBorders>
              <w:top w:val="nil"/>
              <w:left w:val="nil"/>
              <w:bottom w:val="single" w:sz="4" w:space="0" w:color="auto"/>
              <w:right w:val="single" w:sz="4" w:space="0" w:color="auto"/>
            </w:tcBorders>
            <w:shd w:val="clear" w:color="auto" w:fill="auto"/>
            <w:vAlign w:val="center"/>
            <w:hideMark/>
          </w:tcPr>
          <w:p w14:paraId="4B9A1205"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$ 2,485.78</w:t>
            </w:r>
          </w:p>
        </w:tc>
        <w:tc>
          <w:tcPr>
            <w:tcW w:w="1026" w:type="dxa"/>
            <w:tcBorders>
              <w:top w:val="nil"/>
              <w:left w:val="nil"/>
              <w:bottom w:val="single" w:sz="4" w:space="0" w:color="auto"/>
              <w:right w:val="single" w:sz="4" w:space="0" w:color="auto"/>
            </w:tcBorders>
            <w:shd w:val="clear" w:color="auto" w:fill="auto"/>
            <w:vAlign w:val="center"/>
            <w:hideMark/>
          </w:tcPr>
          <w:p w14:paraId="70B22B25"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hAnsi="Arial" w:cs="Arial"/>
                <w:color w:val="000000"/>
                <w:sz w:val="14"/>
                <w:szCs w:val="16"/>
              </w:rPr>
              <w:t>$         12,448.80</w:t>
            </w:r>
          </w:p>
        </w:tc>
        <w:tc>
          <w:tcPr>
            <w:tcW w:w="884" w:type="dxa"/>
            <w:tcBorders>
              <w:top w:val="nil"/>
              <w:left w:val="nil"/>
              <w:bottom w:val="single" w:sz="4" w:space="0" w:color="auto"/>
              <w:right w:val="single" w:sz="4" w:space="0" w:color="auto"/>
            </w:tcBorders>
            <w:shd w:val="clear" w:color="auto" w:fill="auto"/>
            <w:vAlign w:val="center"/>
            <w:hideMark/>
          </w:tcPr>
          <w:p w14:paraId="7E2E28C4" w14:textId="77777777" w:rsidR="009B23D4" w:rsidRDefault="009B23D4" w:rsidP="005D2DD1">
            <w:pPr>
              <w:ind w:right="0"/>
              <w:jc w:val="both"/>
              <w:rPr>
                <w:rFonts w:ascii="Arial" w:eastAsia="Times New Roman" w:hAnsi="Arial" w:cs="Arial"/>
                <w:color w:val="000000"/>
                <w:sz w:val="14"/>
                <w:szCs w:val="16"/>
                <w:lang w:eastAsia="es-MX"/>
              </w:rPr>
            </w:pPr>
          </w:p>
          <w:p w14:paraId="4BDEF0FF" w14:textId="77777777" w:rsidR="00463368" w:rsidRPr="005D2DD1" w:rsidRDefault="005D2DD1" w:rsidP="005D2DD1">
            <w:pPr>
              <w:ind w:right="0"/>
              <w:jc w:val="both"/>
              <w:rPr>
                <w:rFonts w:ascii="Arial" w:eastAsia="Times New Roman" w:hAnsi="Arial" w:cs="Arial"/>
                <w:color w:val="000000"/>
                <w:sz w:val="14"/>
                <w:szCs w:val="16"/>
              </w:rPr>
            </w:pPr>
            <w:r>
              <w:rPr>
                <w:rFonts w:ascii="Arial" w:eastAsia="Times New Roman" w:hAnsi="Arial" w:cs="Arial"/>
                <w:color w:val="000000"/>
                <w:sz w:val="14"/>
                <w:szCs w:val="16"/>
                <w:lang w:eastAsia="es-MX"/>
              </w:rPr>
              <w:t>-</w:t>
            </w:r>
            <w:r w:rsidR="009B23D4">
              <w:rPr>
                <w:rFonts w:ascii="Arial" w:eastAsia="Times New Roman" w:hAnsi="Arial" w:cs="Arial"/>
                <w:color w:val="000000"/>
                <w:sz w:val="14"/>
                <w:szCs w:val="16"/>
                <w:lang w:eastAsia="es-MX"/>
              </w:rPr>
              <w:t>$ 9,963.02</w:t>
            </w:r>
            <w:r w:rsidR="00463368" w:rsidRPr="005D2DD1">
              <w:rPr>
                <w:rFonts w:ascii="Arial" w:hAnsi="Arial" w:cs="Arial"/>
                <w:color w:val="000000"/>
                <w:sz w:val="14"/>
                <w:szCs w:val="16"/>
              </w:rPr>
              <w:t xml:space="preserve">   </w:t>
            </w:r>
          </w:p>
          <w:p w14:paraId="42D041F9" w14:textId="77777777" w:rsidR="00463368" w:rsidRPr="005D2DD1" w:rsidRDefault="00463368" w:rsidP="005D2DD1">
            <w:pPr>
              <w:ind w:right="0"/>
              <w:rPr>
                <w:rFonts w:ascii="Arial" w:eastAsia="Times New Roman" w:hAnsi="Arial" w:cs="Arial"/>
                <w:color w:val="000000"/>
                <w:sz w:val="14"/>
                <w:szCs w:val="16"/>
                <w:lang w:eastAsia="es-MX"/>
              </w:rPr>
            </w:pPr>
          </w:p>
        </w:tc>
        <w:tc>
          <w:tcPr>
            <w:tcW w:w="804" w:type="dxa"/>
            <w:tcBorders>
              <w:top w:val="nil"/>
              <w:left w:val="nil"/>
              <w:bottom w:val="single" w:sz="4" w:space="0" w:color="auto"/>
              <w:right w:val="single" w:sz="4" w:space="0" w:color="auto"/>
            </w:tcBorders>
            <w:shd w:val="clear" w:color="auto" w:fill="auto"/>
            <w:vAlign w:val="center"/>
            <w:hideMark/>
          </w:tcPr>
          <w:p w14:paraId="4A7FD768" w14:textId="77777777" w:rsidR="00463368" w:rsidRPr="005D2DD1" w:rsidRDefault="009B23D4" w:rsidP="005D2DD1">
            <w:pPr>
              <w:ind w:right="0"/>
              <w:rPr>
                <w:rFonts w:ascii="Arial" w:eastAsia="Times New Roman" w:hAnsi="Arial" w:cs="Arial"/>
                <w:color w:val="000000"/>
                <w:sz w:val="14"/>
                <w:szCs w:val="16"/>
                <w:lang w:eastAsia="es-MX"/>
              </w:rPr>
            </w:pPr>
            <w:r>
              <w:rPr>
                <w:rFonts w:ascii="Arial" w:eastAsia="Times New Roman" w:hAnsi="Arial" w:cs="Arial"/>
                <w:color w:val="000000"/>
                <w:sz w:val="14"/>
                <w:szCs w:val="16"/>
                <w:lang w:eastAsia="es-MX"/>
              </w:rPr>
              <w:t>0.00</w:t>
            </w:r>
          </w:p>
        </w:tc>
      </w:tr>
      <w:tr w:rsidR="00463368" w:rsidRPr="005C1FB2" w14:paraId="6654131C" w14:textId="77777777" w:rsidTr="00463368">
        <w:trPr>
          <w:gridAfter w:val="1"/>
          <w:wAfter w:w="403" w:type="dxa"/>
          <w:trHeight w:val="288"/>
        </w:trPr>
        <w:tc>
          <w:tcPr>
            <w:tcW w:w="907" w:type="dxa"/>
            <w:tcBorders>
              <w:top w:val="nil"/>
              <w:left w:val="single" w:sz="4" w:space="0" w:color="auto"/>
              <w:bottom w:val="single" w:sz="4" w:space="0" w:color="auto"/>
              <w:right w:val="single" w:sz="4" w:space="0" w:color="auto"/>
            </w:tcBorders>
            <w:shd w:val="clear" w:color="auto" w:fill="auto"/>
            <w:vAlign w:val="center"/>
            <w:hideMark/>
          </w:tcPr>
          <w:p w14:paraId="75221209"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6</w:t>
            </w:r>
          </w:p>
        </w:tc>
        <w:tc>
          <w:tcPr>
            <w:tcW w:w="1003" w:type="dxa"/>
            <w:tcBorders>
              <w:top w:val="nil"/>
              <w:left w:val="nil"/>
              <w:bottom w:val="single" w:sz="4" w:space="0" w:color="auto"/>
              <w:right w:val="single" w:sz="4" w:space="0" w:color="auto"/>
            </w:tcBorders>
            <w:shd w:val="clear" w:color="auto" w:fill="auto"/>
            <w:vAlign w:val="center"/>
            <w:hideMark/>
          </w:tcPr>
          <w:p w14:paraId="371ADBAE"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Otro</w:t>
            </w:r>
          </w:p>
        </w:tc>
        <w:tc>
          <w:tcPr>
            <w:tcW w:w="907" w:type="dxa"/>
            <w:tcBorders>
              <w:top w:val="nil"/>
              <w:left w:val="nil"/>
              <w:bottom w:val="single" w:sz="4" w:space="0" w:color="auto"/>
              <w:right w:val="single" w:sz="4" w:space="0" w:color="auto"/>
            </w:tcBorders>
            <w:shd w:val="clear" w:color="auto" w:fill="auto"/>
            <w:vAlign w:val="center"/>
            <w:hideMark/>
          </w:tcPr>
          <w:p w14:paraId="1C6A7828"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2161</w:t>
            </w:r>
          </w:p>
        </w:tc>
        <w:tc>
          <w:tcPr>
            <w:tcW w:w="907" w:type="dxa"/>
            <w:tcBorders>
              <w:top w:val="nil"/>
              <w:left w:val="nil"/>
              <w:bottom w:val="single" w:sz="4" w:space="0" w:color="auto"/>
              <w:right w:val="single" w:sz="4" w:space="0" w:color="auto"/>
            </w:tcBorders>
            <w:shd w:val="clear" w:color="auto" w:fill="auto"/>
            <w:vAlign w:val="center"/>
            <w:hideMark/>
          </w:tcPr>
          <w:p w14:paraId="3B90571F"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hAnsi="Arial" w:cs="Arial"/>
                <w:color w:val="000000"/>
                <w:sz w:val="14"/>
                <w:szCs w:val="16"/>
              </w:rPr>
              <w:t>2,143</w:t>
            </w:r>
          </w:p>
        </w:tc>
        <w:tc>
          <w:tcPr>
            <w:tcW w:w="907" w:type="dxa"/>
            <w:tcBorders>
              <w:top w:val="nil"/>
              <w:left w:val="nil"/>
              <w:bottom w:val="single" w:sz="4" w:space="0" w:color="auto"/>
              <w:right w:val="single" w:sz="4" w:space="0" w:color="auto"/>
            </w:tcBorders>
            <w:shd w:val="clear" w:color="auto" w:fill="auto"/>
            <w:vAlign w:val="center"/>
            <w:hideMark/>
          </w:tcPr>
          <w:p w14:paraId="2B6B09C5"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18</w:t>
            </w:r>
          </w:p>
        </w:tc>
        <w:tc>
          <w:tcPr>
            <w:tcW w:w="855" w:type="dxa"/>
            <w:tcBorders>
              <w:top w:val="nil"/>
              <w:left w:val="nil"/>
              <w:bottom w:val="single" w:sz="4" w:space="0" w:color="auto"/>
              <w:right w:val="single" w:sz="4" w:space="0" w:color="auto"/>
            </w:tcBorders>
            <w:shd w:val="clear" w:color="auto" w:fill="auto"/>
            <w:vAlign w:val="center"/>
            <w:hideMark/>
          </w:tcPr>
          <w:p w14:paraId="4462854F" w14:textId="77777777" w:rsidR="00463368" w:rsidRPr="005D2DD1" w:rsidRDefault="00463368" w:rsidP="00083A5E">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0.8</w:t>
            </w:r>
            <w:r w:rsidR="00083A5E">
              <w:rPr>
                <w:rFonts w:ascii="Arial" w:eastAsia="Times New Roman" w:hAnsi="Arial" w:cs="Arial"/>
                <w:color w:val="000000"/>
                <w:sz w:val="14"/>
                <w:szCs w:val="16"/>
                <w:lang w:eastAsia="es-MX"/>
              </w:rPr>
              <w:t>4</w:t>
            </w:r>
          </w:p>
        </w:tc>
        <w:tc>
          <w:tcPr>
            <w:tcW w:w="1026" w:type="dxa"/>
            <w:tcBorders>
              <w:top w:val="nil"/>
              <w:left w:val="nil"/>
              <w:bottom w:val="single" w:sz="4" w:space="0" w:color="auto"/>
              <w:right w:val="single" w:sz="4" w:space="0" w:color="auto"/>
            </w:tcBorders>
            <w:shd w:val="clear" w:color="auto" w:fill="auto"/>
            <w:vAlign w:val="center"/>
            <w:hideMark/>
          </w:tcPr>
          <w:p w14:paraId="12A11120"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hAnsi="Arial" w:cs="Arial"/>
                <w:color w:val="000000"/>
                <w:sz w:val="14"/>
                <w:szCs w:val="16"/>
              </w:rPr>
              <w:t>$                      -</w:t>
            </w:r>
          </w:p>
        </w:tc>
        <w:tc>
          <w:tcPr>
            <w:tcW w:w="1026" w:type="dxa"/>
            <w:tcBorders>
              <w:top w:val="nil"/>
              <w:left w:val="nil"/>
              <w:bottom w:val="single" w:sz="4" w:space="0" w:color="auto"/>
              <w:right w:val="single" w:sz="4" w:space="0" w:color="auto"/>
            </w:tcBorders>
            <w:shd w:val="clear" w:color="auto" w:fill="auto"/>
            <w:vAlign w:val="center"/>
            <w:hideMark/>
          </w:tcPr>
          <w:p w14:paraId="481AC1E8"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hAnsi="Arial" w:cs="Arial"/>
                <w:color w:val="000000"/>
                <w:sz w:val="14"/>
                <w:szCs w:val="16"/>
              </w:rPr>
              <w:t>$                      -</w:t>
            </w:r>
          </w:p>
        </w:tc>
        <w:tc>
          <w:tcPr>
            <w:tcW w:w="884" w:type="dxa"/>
            <w:tcBorders>
              <w:top w:val="nil"/>
              <w:left w:val="nil"/>
              <w:bottom w:val="single" w:sz="4" w:space="0" w:color="auto"/>
              <w:right w:val="single" w:sz="4" w:space="0" w:color="auto"/>
            </w:tcBorders>
            <w:shd w:val="clear" w:color="auto" w:fill="auto"/>
            <w:vAlign w:val="center"/>
            <w:hideMark/>
          </w:tcPr>
          <w:p w14:paraId="458DAD7C" w14:textId="77777777" w:rsidR="00463368" w:rsidRPr="005D2DD1" w:rsidRDefault="009B23D4" w:rsidP="009B23D4">
            <w:pPr>
              <w:ind w:right="0"/>
              <w:jc w:val="both"/>
              <w:rPr>
                <w:rFonts w:ascii="Arial" w:eastAsia="Times New Roman" w:hAnsi="Arial" w:cs="Arial"/>
                <w:color w:val="000000"/>
                <w:sz w:val="14"/>
                <w:szCs w:val="16"/>
                <w:lang w:eastAsia="es-MX"/>
              </w:rPr>
            </w:pPr>
            <w:r w:rsidRPr="005D2DD1">
              <w:rPr>
                <w:rFonts w:ascii="Arial" w:hAnsi="Arial" w:cs="Arial"/>
                <w:color w:val="000000"/>
                <w:sz w:val="14"/>
                <w:szCs w:val="16"/>
              </w:rPr>
              <w:t>$                      -</w:t>
            </w:r>
          </w:p>
        </w:tc>
        <w:tc>
          <w:tcPr>
            <w:tcW w:w="804" w:type="dxa"/>
            <w:tcBorders>
              <w:top w:val="nil"/>
              <w:left w:val="nil"/>
              <w:bottom w:val="single" w:sz="4" w:space="0" w:color="auto"/>
              <w:right w:val="single" w:sz="4" w:space="0" w:color="auto"/>
            </w:tcBorders>
            <w:shd w:val="clear" w:color="auto" w:fill="auto"/>
            <w:vAlign w:val="center"/>
            <w:hideMark/>
          </w:tcPr>
          <w:p w14:paraId="67453D78" w14:textId="77777777" w:rsidR="00463368" w:rsidRPr="005D2DD1" w:rsidRDefault="009B23D4" w:rsidP="005D2DD1">
            <w:pPr>
              <w:ind w:right="0"/>
              <w:rPr>
                <w:rFonts w:ascii="Arial" w:eastAsia="Times New Roman" w:hAnsi="Arial" w:cs="Arial"/>
                <w:color w:val="000000"/>
                <w:sz w:val="14"/>
                <w:szCs w:val="16"/>
                <w:lang w:eastAsia="es-MX"/>
              </w:rPr>
            </w:pPr>
            <w:r>
              <w:rPr>
                <w:rFonts w:ascii="Arial" w:eastAsia="Times New Roman" w:hAnsi="Arial" w:cs="Arial"/>
                <w:color w:val="000000"/>
                <w:sz w:val="14"/>
                <w:szCs w:val="16"/>
                <w:lang w:eastAsia="es-MX"/>
              </w:rPr>
              <w:t>0.00</w:t>
            </w:r>
          </w:p>
        </w:tc>
      </w:tr>
      <w:tr w:rsidR="00463368" w:rsidRPr="005C1FB2" w14:paraId="44D08AF4" w14:textId="77777777" w:rsidTr="00463368">
        <w:trPr>
          <w:trHeight w:val="288"/>
        </w:trPr>
        <w:tc>
          <w:tcPr>
            <w:tcW w:w="19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E164D"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Total</w:t>
            </w:r>
          </w:p>
        </w:tc>
        <w:tc>
          <w:tcPr>
            <w:tcW w:w="907" w:type="dxa"/>
            <w:tcBorders>
              <w:top w:val="nil"/>
              <w:left w:val="nil"/>
              <w:bottom w:val="single" w:sz="4" w:space="0" w:color="auto"/>
              <w:right w:val="single" w:sz="4" w:space="0" w:color="auto"/>
            </w:tcBorders>
            <w:shd w:val="clear" w:color="auto" w:fill="auto"/>
            <w:noWrap/>
            <w:vAlign w:val="bottom"/>
            <w:hideMark/>
          </w:tcPr>
          <w:p w14:paraId="145A6EDA"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158,216</w:t>
            </w:r>
          </w:p>
        </w:tc>
        <w:tc>
          <w:tcPr>
            <w:tcW w:w="907" w:type="dxa"/>
            <w:tcBorders>
              <w:top w:val="nil"/>
              <w:left w:val="nil"/>
              <w:bottom w:val="single" w:sz="4" w:space="0" w:color="auto"/>
              <w:right w:val="single" w:sz="4" w:space="0" w:color="auto"/>
            </w:tcBorders>
            <w:shd w:val="clear" w:color="auto" w:fill="auto"/>
            <w:noWrap/>
            <w:vAlign w:val="bottom"/>
          </w:tcPr>
          <w:p w14:paraId="6C5B63BB"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hAnsi="Arial" w:cs="Arial"/>
                <w:color w:val="000000"/>
                <w:sz w:val="14"/>
                <w:szCs w:val="16"/>
              </w:rPr>
              <w:t>157,023</w:t>
            </w:r>
          </w:p>
        </w:tc>
        <w:tc>
          <w:tcPr>
            <w:tcW w:w="907" w:type="dxa"/>
            <w:tcBorders>
              <w:top w:val="nil"/>
              <w:left w:val="nil"/>
              <w:bottom w:val="single" w:sz="4" w:space="0" w:color="auto"/>
              <w:right w:val="single" w:sz="4" w:space="0" w:color="auto"/>
            </w:tcBorders>
            <w:shd w:val="clear" w:color="auto" w:fill="auto"/>
            <w:noWrap/>
            <w:vAlign w:val="center"/>
          </w:tcPr>
          <w:p w14:paraId="090DE22A" w14:textId="77777777" w:rsidR="00463368" w:rsidRPr="005D2DD1" w:rsidRDefault="00463368" w:rsidP="00B927FC">
            <w:pPr>
              <w:ind w:right="0"/>
              <w:rPr>
                <w:rFonts w:ascii="Arial" w:eastAsia="Times New Roman" w:hAnsi="Arial" w:cs="Arial"/>
                <w:color w:val="000000"/>
                <w:sz w:val="14"/>
                <w:szCs w:val="16"/>
                <w:lang w:eastAsia="es-MX"/>
              </w:rPr>
            </w:pPr>
            <w:r w:rsidRPr="005D2DD1">
              <w:rPr>
                <w:rFonts w:ascii="Arial" w:hAnsi="Arial" w:cs="Arial"/>
                <w:color w:val="000000"/>
                <w:sz w:val="14"/>
                <w:szCs w:val="16"/>
              </w:rPr>
              <w:t>1,</w:t>
            </w:r>
            <w:r w:rsidR="00B927FC">
              <w:rPr>
                <w:rFonts w:ascii="Arial" w:hAnsi="Arial" w:cs="Arial"/>
                <w:color w:val="000000"/>
                <w:sz w:val="14"/>
                <w:szCs w:val="16"/>
              </w:rPr>
              <w:t>7</w:t>
            </w:r>
            <w:r w:rsidRPr="005D2DD1">
              <w:rPr>
                <w:rFonts w:ascii="Arial" w:hAnsi="Arial" w:cs="Arial"/>
                <w:color w:val="000000"/>
                <w:sz w:val="14"/>
                <w:szCs w:val="16"/>
              </w:rPr>
              <w:t>93</w:t>
            </w:r>
          </w:p>
        </w:tc>
        <w:tc>
          <w:tcPr>
            <w:tcW w:w="855" w:type="dxa"/>
            <w:tcBorders>
              <w:top w:val="nil"/>
              <w:left w:val="nil"/>
              <w:bottom w:val="single" w:sz="4" w:space="0" w:color="auto"/>
              <w:right w:val="single" w:sz="4" w:space="0" w:color="auto"/>
            </w:tcBorders>
            <w:shd w:val="clear" w:color="auto" w:fill="auto"/>
            <w:noWrap/>
            <w:vAlign w:val="bottom"/>
          </w:tcPr>
          <w:p w14:paraId="74AA2804" w14:textId="77777777" w:rsidR="00463368" w:rsidRPr="005D2DD1" w:rsidRDefault="00B927FC" w:rsidP="005D2DD1">
            <w:pPr>
              <w:ind w:right="0"/>
              <w:rPr>
                <w:rFonts w:ascii="Arial" w:eastAsia="Times New Roman" w:hAnsi="Arial" w:cs="Arial"/>
                <w:color w:val="000000"/>
                <w:sz w:val="14"/>
                <w:szCs w:val="16"/>
                <w:lang w:eastAsia="es-MX"/>
              </w:rPr>
            </w:pPr>
            <w:r>
              <w:rPr>
                <w:rFonts w:ascii="Arial" w:eastAsia="Times New Roman" w:hAnsi="Arial" w:cs="Arial"/>
                <w:color w:val="000000"/>
                <w:sz w:val="14"/>
                <w:szCs w:val="16"/>
                <w:lang w:eastAsia="es-MX"/>
              </w:rPr>
              <w:t>1.14</w:t>
            </w:r>
          </w:p>
        </w:tc>
        <w:tc>
          <w:tcPr>
            <w:tcW w:w="1026" w:type="dxa"/>
            <w:tcBorders>
              <w:top w:val="nil"/>
              <w:left w:val="nil"/>
              <w:bottom w:val="single" w:sz="4" w:space="0" w:color="auto"/>
              <w:right w:val="single" w:sz="4" w:space="0" w:color="auto"/>
            </w:tcBorders>
            <w:shd w:val="clear" w:color="auto" w:fill="auto"/>
            <w:noWrap/>
            <w:vAlign w:val="bottom"/>
          </w:tcPr>
          <w:p w14:paraId="3ECE1B96" w14:textId="77777777" w:rsidR="00463368" w:rsidRPr="005D2DD1" w:rsidRDefault="00463368" w:rsidP="005D2DD1">
            <w:pPr>
              <w:ind w:right="0"/>
              <w:rPr>
                <w:rFonts w:ascii="Arial" w:eastAsia="Times New Roman" w:hAnsi="Arial" w:cs="Arial"/>
                <w:color w:val="000000"/>
                <w:sz w:val="14"/>
                <w:szCs w:val="16"/>
                <w:lang w:eastAsia="es-MX"/>
              </w:rPr>
            </w:pPr>
          </w:p>
          <w:p w14:paraId="04052655" w14:textId="77777777" w:rsidR="00463368" w:rsidRPr="005D2DD1" w:rsidRDefault="00463368" w:rsidP="005D2DD1">
            <w:pPr>
              <w:ind w:right="0"/>
              <w:rPr>
                <w:rFonts w:ascii="Arial" w:eastAsia="Times New Roman" w:hAnsi="Arial" w:cs="Arial"/>
                <w:color w:val="000000"/>
                <w:sz w:val="14"/>
                <w:szCs w:val="16"/>
              </w:rPr>
            </w:pPr>
            <w:r w:rsidRPr="005D2DD1">
              <w:rPr>
                <w:rFonts w:ascii="Arial" w:hAnsi="Arial" w:cs="Arial"/>
                <w:color w:val="000000"/>
                <w:sz w:val="14"/>
                <w:szCs w:val="16"/>
              </w:rPr>
              <w:t>$170,901,708.82</w:t>
            </w:r>
          </w:p>
        </w:tc>
        <w:tc>
          <w:tcPr>
            <w:tcW w:w="1026" w:type="dxa"/>
            <w:tcBorders>
              <w:top w:val="nil"/>
              <w:left w:val="nil"/>
              <w:bottom w:val="single" w:sz="4" w:space="0" w:color="auto"/>
              <w:right w:val="single" w:sz="4" w:space="0" w:color="auto"/>
            </w:tcBorders>
            <w:shd w:val="clear" w:color="auto" w:fill="auto"/>
            <w:noWrap/>
            <w:vAlign w:val="bottom"/>
          </w:tcPr>
          <w:p w14:paraId="549C4060"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hAnsi="Arial" w:cs="Arial"/>
                <w:color w:val="000000"/>
                <w:sz w:val="14"/>
                <w:szCs w:val="16"/>
              </w:rPr>
              <w:t>$165,284,876.64</w:t>
            </w:r>
          </w:p>
        </w:tc>
        <w:tc>
          <w:tcPr>
            <w:tcW w:w="884" w:type="dxa"/>
            <w:tcBorders>
              <w:top w:val="nil"/>
              <w:left w:val="nil"/>
              <w:bottom w:val="single" w:sz="4" w:space="0" w:color="auto"/>
              <w:right w:val="single" w:sz="4" w:space="0" w:color="auto"/>
            </w:tcBorders>
            <w:shd w:val="clear" w:color="auto" w:fill="auto"/>
            <w:noWrap/>
            <w:vAlign w:val="center"/>
          </w:tcPr>
          <w:p w14:paraId="095E973E" w14:textId="77777777" w:rsidR="00463368" w:rsidRPr="005D2DD1" w:rsidRDefault="00463368" w:rsidP="005D2DD1">
            <w:pPr>
              <w:ind w:right="0"/>
              <w:rPr>
                <w:rFonts w:ascii="Arial" w:eastAsia="Times New Roman" w:hAnsi="Arial" w:cs="Arial"/>
                <w:color w:val="000000"/>
                <w:sz w:val="14"/>
                <w:szCs w:val="16"/>
                <w:lang w:eastAsia="es-MX"/>
              </w:rPr>
            </w:pPr>
            <w:r w:rsidRPr="005D2DD1">
              <w:rPr>
                <w:rFonts w:ascii="Arial" w:eastAsia="Times New Roman" w:hAnsi="Arial" w:cs="Arial"/>
                <w:color w:val="000000"/>
                <w:sz w:val="14"/>
                <w:szCs w:val="16"/>
                <w:lang w:eastAsia="es-MX"/>
              </w:rPr>
              <w:t>$5,616,832.18</w:t>
            </w:r>
          </w:p>
        </w:tc>
        <w:tc>
          <w:tcPr>
            <w:tcW w:w="804" w:type="dxa"/>
            <w:tcBorders>
              <w:top w:val="nil"/>
              <w:left w:val="nil"/>
              <w:bottom w:val="single" w:sz="4" w:space="0" w:color="auto"/>
              <w:right w:val="single" w:sz="4" w:space="0" w:color="auto"/>
            </w:tcBorders>
            <w:shd w:val="clear" w:color="auto" w:fill="auto"/>
            <w:noWrap/>
            <w:vAlign w:val="center"/>
          </w:tcPr>
          <w:p w14:paraId="0CDCDC60" w14:textId="77777777" w:rsidR="00463368" w:rsidRPr="005D2DD1" w:rsidRDefault="00B927FC" w:rsidP="005D2DD1">
            <w:pPr>
              <w:ind w:right="0"/>
              <w:rPr>
                <w:rFonts w:ascii="Arial" w:eastAsia="Times New Roman" w:hAnsi="Arial" w:cs="Arial"/>
                <w:color w:val="000000"/>
                <w:sz w:val="14"/>
                <w:szCs w:val="16"/>
                <w:lang w:eastAsia="es-MX"/>
              </w:rPr>
            </w:pPr>
            <w:r>
              <w:rPr>
                <w:rFonts w:ascii="Arial" w:eastAsia="Times New Roman" w:hAnsi="Arial" w:cs="Arial"/>
                <w:color w:val="000000"/>
                <w:sz w:val="14"/>
                <w:szCs w:val="16"/>
                <w:lang w:eastAsia="es-MX"/>
              </w:rPr>
              <w:t>3.40</w:t>
            </w:r>
          </w:p>
        </w:tc>
        <w:tc>
          <w:tcPr>
            <w:tcW w:w="403" w:type="dxa"/>
            <w:vAlign w:val="bottom"/>
          </w:tcPr>
          <w:p w14:paraId="0FFF00DB" w14:textId="77777777" w:rsidR="00463368" w:rsidRPr="005C1FB2" w:rsidRDefault="00463368" w:rsidP="00463368">
            <w:pPr>
              <w:ind w:right="0"/>
              <w:jc w:val="left"/>
              <w:rPr>
                <w:rFonts w:ascii="Arial" w:eastAsia="Times New Roman" w:hAnsi="Arial" w:cs="Arial"/>
                <w:color w:val="000000"/>
                <w:sz w:val="16"/>
                <w:szCs w:val="16"/>
                <w:lang w:eastAsia="es-MX"/>
              </w:rPr>
            </w:pPr>
            <w:r w:rsidRPr="005C1FB2">
              <w:rPr>
                <w:rFonts w:ascii="Arial" w:eastAsia="Times New Roman" w:hAnsi="Arial" w:cs="Arial"/>
                <w:color w:val="000000"/>
                <w:sz w:val="16"/>
                <w:szCs w:val="16"/>
                <w:lang w:eastAsia="es-MX"/>
              </w:rPr>
              <w:t> </w:t>
            </w:r>
          </w:p>
        </w:tc>
      </w:tr>
    </w:tbl>
    <w:p w14:paraId="0F6F91BA" w14:textId="77777777" w:rsidR="00665980" w:rsidRDefault="00665980" w:rsidP="00665980">
      <w:pPr>
        <w:jc w:val="both"/>
        <w:rPr>
          <w:rFonts w:ascii="Arial" w:hAnsi="Arial" w:cs="Arial"/>
        </w:rPr>
      </w:pPr>
    </w:p>
    <w:p w14:paraId="4636534D" w14:textId="77777777" w:rsidR="00665980" w:rsidRDefault="00665980" w:rsidP="00665980">
      <w:pPr>
        <w:jc w:val="both"/>
        <w:rPr>
          <w:rFonts w:ascii="Arial" w:hAnsi="Arial" w:cs="Arial"/>
        </w:rPr>
      </w:pPr>
    </w:p>
    <w:p w14:paraId="2D269CCC" w14:textId="77777777" w:rsidR="00665980" w:rsidRPr="004B12E4" w:rsidRDefault="00665980" w:rsidP="00665980">
      <w:pPr>
        <w:jc w:val="both"/>
        <w:rPr>
          <w:rFonts w:ascii="Arial" w:hAnsi="Arial" w:cs="Arial"/>
        </w:rPr>
      </w:pPr>
      <w:r w:rsidRPr="004B12E4">
        <w:rPr>
          <w:rFonts w:ascii="Arial" w:hAnsi="Arial" w:cs="Arial"/>
        </w:rPr>
        <w:t xml:space="preserve">4. Señale los elementos constitutivos del impuesto predial vigentes en el año que se informa para el caso de inmuebles urbanos edificados, semiurbanos edificados, rústicos y agrícolas (en caso de que exista modificación en algún municipio en cuanto al sujeto o base, informar a detalle de éste): </w:t>
      </w:r>
    </w:p>
    <w:p w14:paraId="3D5A0032" w14:textId="77777777" w:rsidR="00665980" w:rsidRDefault="00665980" w:rsidP="00665980">
      <w:pPr>
        <w:jc w:val="both"/>
        <w:rPr>
          <w:rFonts w:ascii="Arial" w:hAnsi="Arial" w:cs="Arial"/>
        </w:rPr>
      </w:pPr>
    </w:p>
    <w:p w14:paraId="40C65FF2" w14:textId="77777777" w:rsidR="009D03BE" w:rsidRDefault="009D03BE" w:rsidP="00665980">
      <w:pPr>
        <w:jc w:val="both"/>
        <w:rPr>
          <w:rFonts w:ascii="Arial" w:hAnsi="Arial" w:cs="Arial"/>
        </w:rPr>
      </w:pPr>
    </w:p>
    <w:p w14:paraId="155BA254" w14:textId="77777777" w:rsidR="009D03BE" w:rsidRDefault="009D03BE" w:rsidP="009D03BE">
      <w:pPr>
        <w:numPr>
          <w:ilvl w:val="0"/>
          <w:numId w:val="4"/>
        </w:numPr>
        <w:contextualSpacing/>
        <w:jc w:val="both"/>
        <w:rPr>
          <w:rFonts w:ascii="Arial" w:eastAsia="Times New Roman" w:hAnsi="Arial" w:cs="Arial"/>
        </w:rPr>
      </w:pPr>
      <w:r w:rsidRPr="00A1641C">
        <w:rPr>
          <w:rFonts w:ascii="Arial" w:eastAsia="Times New Roman" w:hAnsi="Arial" w:cs="Arial"/>
        </w:rPr>
        <w:t>Para el Ejercicio 202</w:t>
      </w:r>
      <w:r>
        <w:rPr>
          <w:rFonts w:ascii="Arial" w:eastAsia="Times New Roman" w:hAnsi="Arial" w:cs="Arial"/>
        </w:rPr>
        <w:t>3</w:t>
      </w:r>
      <w:r w:rsidRPr="00A1641C">
        <w:rPr>
          <w:rFonts w:ascii="Arial" w:hAnsi="Arial" w:cs="Arial"/>
        </w:rPr>
        <w:t>, De acuerdo a la Ley de Ingresos para el Municipio de Xalapa, se publicó en</w:t>
      </w:r>
      <w:r w:rsidRPr="0031684F">
        <w:rPr>
          <w:rFonts w:ascii="Arial" w:eastAsia="Times New Roman" w:hAnsi="Arial" w:cs="Arial"/>
        </w:rPr>
        <w:t xml:space="preserve"> Gaceta Oficial, Órgano del Gobierno del Estado de Veracruz de Ignacio de la Llave, el día </w:t>
      </w:r>
      <w:r w:rsidRPr="00A1641C">
        <w:rPr>
          <w:rFonts w:ascii="Arial" w:eastAsia="Times New Roman" w:hAnsi="Arial" w:cs="Arial"/>
        </w:rPr>
        <w:t>viernes</w:t>
      </w:r>
      <w:r w:rsidRPr="0031684F">
        <w:rPr>
          <w:rFonts w:ascii="Arial" w:eastAsia="Times New Roman" w:hAnsi="Arial" w:cs="Arial"/>
        </w:rPr>
        <w:t xml:space="preserve"> </w:t>
      </w:r>
      <w:r w:rsidRPr="00A1641C">
        <w:rPr>
          <w:rFonts w:ascii="Arial" w:eastAsia="Times New Roman" w:hAnsi="Arial" w:cs="Arial"/>
        </w:rPr>
        <w:t>3</w:t>
      </w:r>
      <w:r>
        <w:rPr>
          <w:rFonts w:ascii="Arial" w:eastAsia="Times New Roman" w:hAnsi="Arial" w:cs="Arial"/>
        </w:rPr>
        <w:t>0</w:t>
      </w:r>
      <w:r w:rsidRPr="0031684F">
        <w:rPr>
          <w:rFonts w:ascii="Arial" w:eastAsia="Times New Roman" w:hAnsi="Arial" w:cs="Arial"/>
        </w:rPr>
        <w:t xml:space="preserve"> de diciembre del año 202</w:t>
      </w:r>
      <w:r>
        <w:rPr>
          <w:rFonts w:ascii="Arial" w:eastAsia="Times New Roman" w:hAnsi="Arial" w:cs="Arial"/>
        </w:rPr>
        <w:t>2</w:t>
      </w:r>
      <w:r w:rsidRPr="0031684F">
        <w:rPr>
          <w:rFonts w:ascii="Arial" w:eastAsia="Times New Roman" w:hAnsi="Arial" w:cs="Arial"/>
        </w:rPr>
        <w:t>, en el número extraordinario 5</w:t>
      </w:r>
      <w:r w:rsidRPr="00A1641C">
        <w:rPr>
          <w:rFonts w:ascii="Arial" w:eastAsia="Times New Roman" w:hAnsi="Arial" w:cs="Arial"/>
        </w:rPr>
        <w:t>2</w:t>
      </w:r>
      <w:r>
        <w:rPr>
          <w:rFonts w:ascii="Arial" w:eastAsia="Times New Roman" w:hAnsi="Arial" w:cs="Arial"/>
        </w:rPr>
        <w:t>0, del Tomo XIII.</w:t>
      </w:r>
    </w:p>
    <w:p w14:paraId="776F3B11" w14:textId="77777777" w:rsidR="009D03BE" w:rsidRDefault="009D03BE" w:rsidP="009D03BE">
      <w:pPr>
        <w:jc w:val="both"/>
        <w:rPr>
          <w:rFonts w:ascii="Arial" w:eastAsia="Times New Roman" w:hAnsi="Arial" w:cs="Arial"/>
        </w:rPr>
      </w:pPr>
    </w:p>
    <w:p w14:paraId="0139F11E" w14:textId="77777777" w:rsidR="009D03BE" w:rsidRDefault="009D03BE" w:rsidP="009D03BE">
      <w:pPr>
        <w:jc w:val="both"/>
        <w:rPr>
          <w:rFonts w:ascii="Arial" w:eastAsia="Times New Roman" w:hAnsi="Arial" w:cs="Arial"/>
        </w:rPr>
      </w:pPr>
    </w:p>
    <w:p w14:paraId="26E3BBC8" w14:textId="77777777" w:rsidR="009D03BE" w:rsidRDefault="009D03BE" w:rsidP="009D03BE">
      <w:pPr>
        <w:jc w:val="both"/>
        <w:rPr>
          <w:rFonts w:ascii="Arial" w:eastAsia="Times New Roman" w:hAnsi="Arial" w:cs="Arial"/>
        </w:rPr>
      </w:pPr>
    </w:p>
    <w:p w14:paraId="09A79DC2" w14:textId="77777777" w:rsidR="009D03BE" w:rsidRDefault="009D03BE" w:rsidP="009D03BE">
      <w:pPr>
        <w:jc w:val="both"/>
        <w:rPr>
          <w:rFonts w:ascii="Arial" w:eastAsia="Times New Roman" w:hAnsi="Arial" w:cs="Arial"/>
        </w:rPr>
      </w:pPr>
    </w:p>
    <w:p w14:paraId="7E5BDFFF" w14:textId="77777777" w:rsidR="009D03BE" w:rsidRDefault="00083A5E" w:rsidP="009D03BE">
      <w:pPr>
        <w:jc w:val="both"/>
        <w:rPr>
          <w:rFonts w:ascii="Arial" w:eastAsia="Times New Roman" w:hAnsi="Arial" w:cs="Arial"/>
        </w:rPr>
      </w:pPr>
      <w:r w:rsidRPr="005A2B97">
        <w:rPr>
          <w:rFonts w:ascii="Arial" w:eastAsia="Times New Roman" w:hAnsi="Arial" w:cs="Arial"/>
          <w:noProof/>
          <w:lang w:eastAsia="es-MX"/>
        </w:rPr>
        <w:drawing>
          <wp:anchor distT="0" distB="0" distL="114300" distR="114300" simplePos="0" relativeHeight="251661312" behindDoc="0" locked="0" layoutInCell="1" allowOverlap="1" wp14:anchorId="6A1E9094" wp14:editId="319D683D">
            <wp:simplePos x="0" y="0"/>
            <wp:positionH relativeFrom="margin">
              <wp:posOffset>850265</wp:posOffset>
            </wp:positionH>
            <wp:positionV relativeFrom="paragraph">
              <wp:posOffset>-456565</wp:posOffset>
            </wp:positionV>
            <wp:extent cx="2705100" cy="2679065"/>
            <wp:effectExtent l="0" t="0" r="0" b="698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05100" cy="2679065"/>
                    </a:xfrm>
                    <a:prstGeom prst="rect">
                      <a:avLst/>
                    </a:prstGeom>
                  </pic:spPr>
                </pic:pic>
              </a:graphicData>
            </a:graphic>
            <wp14:sizeRelH relativeFrom="page">
              <wp14:pctWidth>0</wp14:pctWidth>
            </wp14:sizeRelH>
            <wp14:sizeRelV relativeFrom="page">
              <wp14:pctHeight>0</wp14:pctHeight>
            </wp14:sizeRelV>
          </wp:anchor>
        </w:drawing>
      </w:r>
    </w:p>
    <w:p w14:paraId="25AD2AE5" w14:textId="77777777" w:rsidR="009D03BE" w:rsidRPr="0031684F" w:rsidRDefault="009D03BE" w:rsidP="009D03BE">
      <w:pPr>
        <w:jc w:val="both"/>
        <w:rPr>
          <w:rFonts w:ascii="Arial" w:eastAsia="Times New Roman" w:hAnsi="Arial" w:cs="Arial"/>
        </w:rPr>
      </w:pPr>
    </w:p>
    <w:p w14:paraId="7F53489D" w14:textId="77777777" w:rsidR="009D03BE" w:rsidRDefault="009D03BE" w:rsidP="009D03BE">
      <w:pPr>
        <w:jc w:val="both"/>
        <w:rPr>
          <w:rFonts w:ascii="Arial" w:eastAsia="Times New Roman" w:hAnsi="Arial" w:cs="Arial"/>
        </w:rPr>
      </w:pPr>
    </w:p>
    <w:p w14:paraId="39159C6E" w14:textId="77777777" w:rsidR="009D03BE" w:rsidRDefault="009D03BE" w:rsidP="009D03BE">
      <w:pPr>
        <w:jc w:val="both"/>
        <w:rPr>
          <w:rFonts w:ascii="Arial" w:eastAsia="Times New Roman" w:hAnsi="Arial" w:cs="Arial"/>
        </w:rPr>
      </w:pPr>
    </w:p>
    <w:p w14:paraId="0D1F094C" w14:textId="77777777" w:rsidR="009D03BE" w:rsidRDefault="009D03BE" w:rsidP="009D03BE">
      <w:pPr>
        <w:jc w:val="both"/>
        <w:rPr>
          <w:rFonts w:ascii="Arial" w:eastAsia="Times New Roman" w:hAnsi="Arial" w:cs="Arial"/>
        </w:rPr>
      </w:pPr>
    </w:p>
    <w:p w14:paraId="7AB45A35" w14:textId="77777777" w:rsidR="009D03BE" w:rsidRDefault="009D03BE" w:rsidP="009D03BE">
      <w:pPr>
        <w:jc w:val="both"/>
        <w:rPr>
          <w:rFonts w:ascii="Arial" w:eastAsia="Times New Roman" w:hAnsi="Arial" w:cs="Arial"/>
        </w:rPr>
      </w:pPr>
    </w:p>
    <w:p w14:paraId="73F5ACE5" w14:textId="77777777" w:rsidR="009D03BE" w:rsidRDefault="009D03BE" w:rsidP="009D03BE">
      <w:pPr>
        <w:jc w:val="both"/>
        <w:rPr>
          <w:rFonts w:ascii="Arial" w:eastAsia="Times New Roman" w:hAnsi="Arial" w:cs="Arial"/>
        </w:rPr>
      </w:pPr>
    </w:p>
    <w:p w14:paraId="1EDFAA4D" w14:textId="77777777" w:rsidR="003F6D9E" w:rsidRDefault="003F6D9E" w:rsidP="009D03BE">
      <w:pPr>
        <w:jc w:val="both"/>
        <w:rPr>
          <w:rFonts w:ascii="Arial" w:eastAsia="Times New Roman" w:hAnsi="Arial" w:cs="Arial"/>
        </w:rPr>
      </w:pPr>
    </w:p>
    <w:p w14:paraId="3FBFAB76" w14:textId="77777777" w:rsidR="003F6D9E" w:rsidRDefault="003F6D9E" w:rsidP="009D03BE">
      <w:pPr>
        <w:jc w:val="both"/>
        <w:rPr>
          <w:rFonts w:ascii="Arial" w:eastAsia="Times New Roman" w:hAnsi="Arial" w:cs="Arial"/>
        </w:rPr>
      </w:pPr>
    </w:p>
    <w:p w14:paraId="32F6C0F5" w14:textId="77777777" w:rsidR="009D03BE" w:rsidRDefault="009D03BE" w:rsidP="009D03BE">
      <w:pPr>
        <w:jc w:val="both"/>
        <w:rPr>
          <w:rFonts w:ascii="Arial" w:eastAsia="Times New Roman" w:hAnsi="Arial" w:cs="Arial"/>
        </w:rPr>
      </w:pPr>
    </w:p>
    <w:p w14:paraId="3F5542E8" w14:textId="77777777" w:rsidR="009D03BE" w:rsidRDefault="009D03BE" w:rsidP="009D03BE">
      <w:pPr>
        <w:jc w:val="both"/>
        <w:rPr>
          <w:rFonts w:ascii="Arial" w:eastAsia="Times New Roman" w:hAnsi="Arial" w:cs="Arial"/>
        </w:rPr>
      </w:pPr>
    </w:p>
    <w:p w14:paraId="44F49832" w14:textId="77777777" w:rsidR="009D03BE" w:rsidRDefault="009D03BE" w:rsidP="009D03BE">
      <w:pPr>
        <w:jc w:val="both"/>
        <w:rPr>
          <w:rFonts w:ascii="Arial" w:eastAsia="Times New Roman" w:hAnsi="Arial" w:cs="Arial"/>
        </w:rPr>
      </w:pPr>
    </w:p>
    <w:p w14:paraId="767F8ECD" w14:textId="77777777" w:rsidR="009D03BE" w:rsidRDefault="009D03BE" w:rsidP="009D03BE">
      <w:pPr>
        <w:jc w:val="both"/>
        <w:rPr>
          <w:rFonts w:ascii="Arial" w:eastAsia="Times New Roman" w:hAnsi="Arial" w:cs="Arial"/>
        </w:rPr>
      </w:pPr>
    </w:p>
    <w:p w14:paraId="16964A1B" w14:textId="77777777" w:rsidR="009D03BE" w:rsidRDefault="009D03BE" w:rsidP="009D03BE">
      <w:pPr>
        <w:jc w:val="both"/>
        <w:rPr>
          <w:rFonts w:ascii="Arial" w:eastAsia="Times New Roman" w:hAnsi="Arial" w:cs="Arial"/>
        </w:rPr>
      </w:pPr>
    </w:p>
    <w:p w14:paraId="1EA5BC90" w14:textId="77777777" w:rsidR="009D03BE" w:rsidRDefault="009D03BE" w:rsidP="00665980">
      <w:pPr>
        <w:jc w:val="both"/>
        <w:rPr>
          <w:rFonts w:ascii="Arial" w:hAnsi="Arial" w:cs="Arial"/>
        </w:rPr>
      </w:pPr>
    </w:p>
    <w:p w14:paraId="573F901E" w14:textId="77777777" w:rsidR="009D03BE" w:rsidRDefault="009D03BE" w:rsidP="009D03BE">
      <w:pPr>
        <w:numPr>
          <w:ilvl w:val="0"/>
          <w:numId w:val="4"/>
        </w:numPr>
        <w:contextualSpacing/>
        <w:jc w:val="both"/>
        <w:rPr>
          <w:rFonts w:ascii="Arial" w:eastAsia="Times New Roman" w:hAnsi="Arial" w:cs="Arial"/>
        </w:rPr>
      </w:pPr>
      <w:r w:rsidRPr="00A1641C">
        <w:rPr>
          <w:rFonts w:ascii="Arial" w:eastAsia="Times New Roman" w:hAnsi="Arial" w:cs="Arial"/>
        </w:rPr>
        <w:lastRenderedPageBreak/>
        <w:t>Para el Ejercicio 202</w:t>
      </w:r>
      <w:r>
        <w:rPr>
          <w:rFonts w:ascii="Arial" w:eastAsia="Times New Roman" w:hAnsi="Arial" w:cs="Arial"/>
        </w:rPr>
        <w:t>4</w:t>
      </w:r>
      <w:r w:rsidRPr="00A1641C">
        <w:rPr>
          <w:rFonts w:ascii="Arial" w:hAnsi="Arial" w:cs="Arial"/>
        </w:rPr>
        <w:t xml:space="preserve">, </w:t>
      </w:r>
      <w:r w:rsidR="003D6BEB">
        <w:rPr>
          <w:rFonts w:ascii="Arial" w:hAnsi="Arial" w:cs="Arial"/>
        </w:rPr>
        <w:t>d</w:t>
      </w:r>
      <w:r w:rsidRPr="00A1641C">
        <w:rPr>
          <w:rFonts w:ascii="Arial" w:hAnsi="Arial" w:cs="Arial"/>
        </w:rPr>
        <w:t xml:space="preserve">e acuerdo a la </w:t>
      </w:r>
      <w:r w:rsidR="003D6BEB" w:rsidRPr="0031684F">
        <w:rPr>
          <w:rFonts w:ascii="Arial" w:eastAsia="Times New Roman" w:hAnsi="Arial" w:cs="Arial"/>
        </w:rPr>
        <w:t>Ley de Ingresos para el Municipio de Xalapa, publicada en Gaceta Oficial, Órgano de Gobierno del Estado de Veracruz, en el número extraordinario 52</w:t>
      </w:r>
      <w:r w:rsidR="003D6BEB">
        <w:rPr>
          <w:rFonts w:ascii="Arial" w:eastAsia="Times New Roman" w:hAnsi="Arial" w:cs="Arial"/>
        </w:rPr>
        <w:t>0</w:t>
      </w:r>
      <w:r w:rsidR="003D6BEB" w:rsidRPr="0031684F">
        <w:rPr>
          <w:rFonts w:ascii="Arial" w:eastAsia="Times New Roman" w:hAnsi="Arial" w:cs="Arial"/>
        </w:rPr>
        <w:t>, Tomo CC</w:t>
      </w:r>
      <w:r w:rsidR="003D6BEB">
        <w:rPr>
          <w:rFonts w:ascii="Arial" w:eastAsia="Times New Roman" w:hAnsi="Arial" w:cs="Arial"/>
        </w:rPr>
        <w:t>VIII</w:t>
      </w:r>
      <w:r w:rsidR="003D6BEB" w:rsidRPr="0031684F">
        <w:rPr>
          <w:rFonts w:ascii="Arial" w:eastAsia="Times New Roman" w:hAnsi="Arial" w:cs="Arial"/>
        </w:rPr>
        <w:t xml:space="preserve">, del día </w:t>
      </w:r>
      <w:r w:rsidR="003D6BEB">
        <w:rPr>
          <w:rFonts w:ascii="Arial" w:eastAsia="Times New Roman" w:hAnsi="Arial" w:cs="Arial"/>
        </w:rPr>
        <w:t>viernes</w:t>
      </w:r>
      <w:r w:rsidR="003D6BEB" w:rsidRPr="0031684F">
        <w:rPr>
          <w:rFonts w:ascii="Arial" w:eastAsia="Times New Roman" w:hAnsi="Arial" w:cs="Arial"/>
        </w:rPr>
        <w:t xml:space="preserve"> </w:t>
      </w:r>
      <w:r w:rsidR="003D6BEB">
        <w:rPr>
          <w:rFonts w:ascii="Arial" w:eastAsia="Times New Roman" w:hAnsi="Arial" w:cs="Arial"/>
        </w:rPr>
        <w:t>29</w:t>
      </w:r>
      <w:r w:rsidR="003D6BEB" w:rsidRPr="0031684F">
        <w:rPr>
          <w:rFonts w:ascii="Arial" w:eastAsia="Times New Roman" w:hAnsi="Arial" w:cs="Arial"/>
        </w:rPr>
        <w:t xml:space="preserve"> de diciembre del año 202</w:t>
      </w:r>
      <w:r w:rsidR="003D6BEB">
        <w:rPr>
          <w:rFonts w:ascii="Arial" w:eastAsia="Times New Roman" w:hAnsi="Arial" w:cs="Arial"/>
        </w:rPr>
        <w:t>3</w:t>
      </w:r>
      <w:r>
        <w:rPr>
          <w:rFonts w:ascii="Arial" w:eastAsia="Times New Roman" w:hAnsi="Arial" w:cs="Arial"/>
        </w:rPr>
        <w:t>.</w:t>
      </w:r>
    </w:p>
    <w:p w14:paraId="3C88A464" w14:textId="77777777" w:rsidR="009D03BE" w:rsidRDefault="009D03BE" w:rsidP="00665980">
      <w:pPr>
        <w:jc w:val="both"/>
        <w:rPr>
          <w:rFonts w:ascii="Arial" w:hAnsi="Arial" w:cs="Arial"/>
        </w:rPr>
      </w:pPr>
    </w:p>
    <w:p w14:paraId="611773D5" w14:textId="77777777" w:rsidR="009D03BE" w:rsidRDefault="00463368" w:rsidP="00665980">
      <w:pPr>
        <w:jc w:val="both"/>
        <w:rPr>
          <w:rFonts w:ascii="Arial" w:hAnsi="Arial" w:cs="Arial"/>
        </w:rPr>
      </w:pPr>
      <w:r w:rsidRPr="000D3504">
        <w:rPr>
          <w:rFonts w:ascii="Arial" w:hAnsi="Arial" w:cs="Arial"/>
          <w:noProof/>
          <w:lang w:eastAsia="es-MX"/>
        </w:rPr>
        <w:drawing>
          <wp:anchor distT="0" distB="0" distL="114300" distR="114300" simplePos="0" relativeHeight="251662336" behindDoc="0" locked="0" layoutInCell="1" allowOverlap="1" wp14:anchorId="7EB4CA44" wp14:editId="38EB07E1">
            <wp:simplePos x="0" y="0"/>
            <wp:positionH relativeFrom="column">
              <wp:posOffset>1110615</wp:posOffset>
            </wp:positionH>
            <wp:positionV relativeFrom="paragraph">
              <wp:posOffset>52705</wp:posOffset>
            </wp:positionV>
            <wp:extent cx="2353310" cy="2781300"/>
            <wp:effectExtent l="0" t="0" r="889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3310" cy="2781300"/>
                    </a:xfrm>
                    <a:prstGeom prst="rect">
                      <a:avLst/>
                    </a:prstGeom>
                  </pic:spPr>
                </pic:pic>
              </a:graphicData>
            </a:graphic>
            <wp14:sizeRelH relativeFrom="page">
              <wp14:pctWidth>0</wp14:pctWidth>
            </wp14:sizeRelH>
            <wp14:sizeRelV relativeFrom="page">
              <wp14:pctHeight>0</wp14:pctHeight>
            </wp14:sizeRelV>
          </wp:anchor>
        </w:drawing>
      </w:r>
    </w:p>
    <w:p w14:paraId="5BC3949C" w14:textId="77777777" w:rsidR="009D03BE" w:rsidRDefault="009D03BE" w:rsidP="00665980">
      <w:pPr>
        <w:jc w:val="both"/>
        <w:rPr>
          <w:rFonts w:ascii="Arial" w:hAnsi="Arial" w:cs="Arial"/>
        </w:rPr>
      </w:pPr>
    </w:p>
    <w:p w14:paraId="79290387" w14:textId="77777777" w:rsidR="009D03BE" w:rsidRDefault="009D03BE" w:rsidP="00665980">
      <w:pPr>
        <w:jc w:val="both"/>
        <w:rPr>
          <w:rFonts w:ascii="Arial" w:hAnsi="Arial" w:cs="Arial"/>
        </w:rPr>
      </w:pPr>
    </w:p>
    <w:p w14:paraId="35795099" w14:textId="77777777" w:rsidR="009D03BE" w:rsidRDefault="009D03BE" w:rsidP="00665980">
      <w:pPr>
        <w:jc w:val="both"/>
        <w:rPr>
          <w:rFonts w:ascii="Arial" w:hAnsi="Arial" w:cs="Arial"/>
        </w:rPr>
      </w:pPr>
    </w:p>
    <w:p w14:paraId="0A15CF7B" w14:textId="77777777" w:rsidR="009D03BE" w:rsidRDefault="009D03BE" w:rsidP="00665980">
      <w:pPr>
        <w:jc w:val="both"/>
        <w:rPr>
          <w:rFonts w:ascii="Arial" w:hAnsi="Arial" w:cs="Arial"/>
        </w:rPr>
      </w:pPr>
    </w:p>
    <w:p w14:paraId="01C5699E" w14:textId="77777777" w:rsidR="009D03BE" w:rsidRDefault="009D03BE" w:rsidP="00665980">
      <w:pPr>
        <w:jc w:val="both"/>
        <w:rPr>
          <w:rFonts w:ascii="Arial" w:hAnsi="Arial" w:cs="Arial"/>
        </w:rPr>
      </w:pPr>
    </w:p>
    <w:p w14:paraId="0D719444" w14:textId="77777777" w:rsidR="009D03BE" w:rsidRDefault="009D03BE" w:rsidP="00665980">
      <w:pPr>
        <w:jc w:val="both"/>
        <w:rPr>
          <w:rFonts w:ascii="Arial" w:hAnsi="Arial" w:cs="Arial"/>
        </w:rPr>
      </w:pPr>
    </w:p>
    <w:p w14:paraId="59519B38" w14:textId="77777777" w:rsidR="009D03BE" w:rsidRDefault="009D03BE" w:rsidP="00665980">
      <w:pPr>
        <w:jc w:val="both"/>
        <w:rPr>
          <w:rFonts w:ascii="Arial" w:hAnsi="Arial" w:cs="Arial"/>
        </w:rPr>
      </w:pPr>
    </w:p>
    <w:p w14:paraId="2ABC8BC3" w14:textId="77777777" w:rsidR="009D03BE" w:rsidRDefault="009D03BE" w:rsidP="00665980">
      <w:pPr>
        <w:jc w:val="both"/>
        <w:rPr>
          <w:rFonts w:ascii="Arial" w:hAnsi="Arial" w:cs="Arial"/>
        </w:rPr>
      </w:pPr>
    </w:p>
    <w:p w14:paraId="1E4A7835" w14:textId="77777777" w:rsidR="009D03BE" w:rsidRDefault="009D03BE" w:rsidP="00665980">
      <w:pPr>
        <w:jc w:val="both"/>
        <w:rPr>
          <w:rFonts w:ascii="Arial" w:hAnsi="Arial" w:cs="Arial"/>
        </w:rPr>
      </w:pPr>
    </w:p>
    <w:p w14:paraId="29F23DDB" w14:textId="77777777" w:rsidR="009D03BE" w:rsidRDefault="009D03BE" w:rsidP="00665980">
      <w:pPr>
        <w:jc w:val="both"/>
        <w:rPr>
          <w:rFonts w:ascii="Arial" w:hAnsi="Arial" w:cs="Arial"/>
        </w:rPr>
      </w:pPr>
    </w:p>
    <w:p w14:paraId="4D3BC1AA" w14:textId="77777777" w:rsidR="009D03BE" w:rsidRDefault="009D03BE" w:rsidP="00665980">
      <w:pPr>
        <w:jc w:val="both"/>
        <w:rPr>
          <w:rFonts w:ascii="Arial" w:hAnsi="Arial" w:cs="Arial"/>
        </w:rPr>
      </w:pPr>
    </w:p>
    <w:p w14:paraId="08817F10" w14:textId="77777777" w:rsidR="009D03BE" w:rsidRDefault="009D03BE" w:rsidP="00665980">
      <w:pPr>
        <w:jc w:val="both"/>
        <w:rPr>
          <w:rFonts w:ascii="Arial" w:hAnsi="Arial" w:cs="Arial"/>
        </w:rPr>
      </w:pPr>
    </w:p>
    <w:p w14:paraId="6AF4364B" w14:textId="77777777" w:rsidR="009D03BE" w:rsidRDefault="009D03BE" w:rsidP="00665980">
      <w:pPr>
        <w:jc w:val="both"/>
        <w:rPr>
          <w:rFonts w:ascii="Arial" w:hAnsi="Arial" w:cs="Arial"/>
        </w:rPr>
      </w:pPr>
    </w:p>
    <w:p w14:paraId="35D3BEE7" w14:textId="77777777" w:rsidR="009D03BE" w:rsidRDefault="009D03BE" w:rsidP="00665980">
      <w:pPr>
        <w:jc w:val="both"/>
        <w:rPr>
          <w:rFonts w:ascii="Arial" w:hAnsi="Arial" w:cs="Arial"/>
        </w:rPr>
      </w:pPr>
    </w:p>
    <w:p w14:paraId="174F6DE0" w14:textId="77777777" w:rsidR="009D03BE" w:rsidRDefault="009D03BE" w:rsidP="00665980">
      <w:pPr>
        <w:jc w:val="both"/>
        <w:rPr>
          <w:rFonts w:ascii="Arial" w:hAnsi="Arial" w:cs="Arial"/>
        </w:rPr>
      </w:pPr>
    </w:p>
    <w:p w14:paraId="5D36E890" w14:textId="77777777" w:rsidR="009D03BE" w:rsidRDefault="009D03BE" w:rsidP="00665980">
      <w:pPr>
        <w:jc w:val="both"/>
        <w:rPr>
          <w:rFonts w:ascii="Arial" w:hAnsi="Arial" w:cs="Arial"/>
        </w:rPr>
      </w:pPr>
    </w:p>
    <w:p w14:paraId="1E84D360" w14:textId="77777777" w:rsidR="009D03BE" w:rsidRDefault="009D03BE" w:rsidP="00665980">
      <w:pPr>
        <w:jc w:val="both"/>
        <w:rPr>
          <w:rFonts w:ascii="Arial" w:hAnsi="Arial" w:cs="Arial"/>
        </w:rPr>
      </w:pPr>
    </w:p>
    <w:p w14:paraId="68ADD567" w14:textId="77777777" w:rsidR="009D03BE" w:rsidRDefault="009D03BE" w:rsidP="00665980">
      <w:pPr>
        <w:jc w:val="both"/>
        <w:rPr>
          <w:rFonts w:ascii="Arial" w:hAnsi="Arial" w:cs="Arial"/>
        </w:rPr>
      </w:pPr>
    </w:p>
    <w:p w14:paraId="6FE0ADDA" w14:textId="77777777" w:rsidR="009D03BE" w:rsidRDefault="009D03BE" w:rsidP="00665980">
      <w:pPr>
        <w:jc w:val="both"/>
        <w:rPr>
          <w:rFonts w:ascii="Arial" w:hAnsi="Arial" w:cs="Arial"/>
        </w:rPr>
      </w:pPr>
    </w:p>
    <w:p w14:paraId="197A7172" w14:textId="77777777" w:rsidR="009D03BE" w:rsidRDefault="009D03BE" w:rsidP="00665980">
      <w:pPr>
        <w:jc w:val="both"/>
        <w:rPr>
          <w:rFonts w:ascii="Arial" w:hAnsi="Arial" w:cs="Arial"/>
        </w:rPr>
      </w:pPr>
    </w:p>
    <w:p w14:paraId="095ECF99" w14:textId="77777777" w:rsidR="009D03BE" w:rsidRDefault="009D03BE" w:rsidP="00665980">
      <w:pPr>
        <w:jc w:val="both"/>
        <w:rPr>
          <w:rFonts w:ascii="Arial" w:hAnsi="Arial" w:cs="Arial"/>
        </w:rPr>
      </w:pPr>
    </w:p>
    <w:tbl>
      <w:tblPr>
        <w:tblW w:w="9371" w:type="dxa"/>
        <w:jc w:val="center"/>
        <w:tblCellMar>
          <w:left w:w="70" w:type="dxa"/>
          <w:right w:w="70" w:type="dxa"/>
        </w:tblCellMar>
        <w:tblLook w:val="04A0" w:firstRow="1" w:lastRow="0" w:firstColumn="1" w:lastColumn="0" w:noHBand="0" w:noVBand="1"/>
      </w:tblPr>
      <w:tblGrid>
        <w:gridCol w:w="980"/>
        <w:gridCol w:w="691"/>
        <w:gridCol w:w="571"/>
        <w:gridCol w:w="801"/>
        <w:gridCol w:w="811"/>
        <w:gridCol w:w="801"/>
        <w:gridCol w:w="811"/>
        <w:gridCol w:w="801"/>
        <w:gridCol w:w="811"/>
        <w:gridCol w:w="801"/>
        <w:gridCol w:w="811"/>
        <w:gridCol w:w="681"/>
      </w:tblGrid>
      <w:tr w:rsidR="00665980" w:rsidRPr="005C1FB2" w14:paraId="1084358B" w14:textId="77777777" w:rsidTr="00FB432B">
        <w:trPr>
          <w:trHeight w:val="271"/>
          <w:jc w:val="center"/>
        </w:trPr>
        <w:tc>
          <w:tcPr>
            <w:tcW w:w="980"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154EE85E"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Municipio</w:t>
            </w:r>
          </w:p>
        </w:tc>
        <w:tc>
          <w:tcPr>
            <w:tcW w:w="691"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0F351214"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Sujeto</w:t>
            </w:r>
          </w:p>
        </w:tc>
        <w:tc>
          <w:tcPr>
            <w:tcW w:w="571"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02033806"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Base</w:t>
            </w:r>
          </w:p>
        </w:tc>
        <w:tc>
          <w:tcPr>
            <w:tcW w:w="6448" w:type="dxa"/>
            <w:gridSpan w:val="8"/>
            <w:tcBorders>
              <w:top w:val="single" w:sz="4" w:space="0" w:color="auto"/>
              <w:left w:val="nil"/>
              <w:bottom w:val="single" w:sz="4" w:space="0" w:color="auto"/>
              <w:right w:val="single" w:sz="4" w:space="0" w:color="auto"/>
            </w:tcBorders>
            <w:shd w:val="clear" w:color="000000" w:fill="A6A6A6"/>
            <w:vAlign w:val="center"/>
            <w:hideMark/>
          </w:tcPr>
          <w:p w14:paraId="5088FED8"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Tasa</w:t>
            </w:r>
          </w:p>
        </w:tc>
        <w:tc>
          <w:tcPr>
            <w:tcW w:w="681"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32A574F2"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 xml:space="preserve">Época de pago </w:t>
            </w:r>
          </w:p>
        </w:tc>
      </w:tr>
      <w:tr w:rsidR="00665980" w:rsidRPr="005C1FB2" w14:paraId="0DD4D66D" w14:textId="77777777" w:rsidTr="00FB432B">
        <w:trPr>
          <w:trHeight w:val="271"/>
          <w:jc w:val="center"/>
        </w:trPr>
        <w:tc>
          <w:tcPr>
            <w:tcW w:w="980" w:type="dxa"/>
            <w:vMerge/>
            <w:tcBorders>
              <w:top w:val="single" w:sz="4" w:space="0" w:color="auto"/>
              <w:left w:val="single" w:sz="4" w:space="0" w:color="auto"/>
              <w:bottom w:val="single" w:sz="4" w:space="0" w:color="000000"/>
              <w:right w:val="single" w:sz="4" w:space="0" w:color="auto"/>
            </w:tcBorders>
            <w:vAlign w:val="center"/>
            <w:hideMark/>
          </w:tcPr>
          <w:p w14:paraId="3B06CFDE" w14:textId="77777777" w:rsidR="00665980" w:rsidRPr="005C1FB2" w:rsidRDefault="00665980" w:rsidP="004740DC">
            <w:pPr>
              <w:ind w:right="0"/>
              <w:jc w:val="left"/>
              <w:rPr>
                <w:rFonts w:ascii="Arial" w:eastAsia="Times New Roman" w:hAnsi="Arial" w:cs="Arial"/>
                <w:b/>
                <w:bCs/>
                <w:color w:val="FFFFFF"/>
                <w:sz w:val="18"/>
                <w:szCs w:val="18"/>
                <w:lang w:eastAsia="es-MX"/>
              </w:rPr>
            </w:pPr>
          </w:p>
        </w:tc>
        <w:tc>
          <w:tcPr>
            <w:tcW w:w="691" w:type="dxa"/>
            <w:vMerge/>
            <w:tcBorders>
              <w:top w:val="single" w:sz="4" w:space="0" w:color="auto"/>
              <w:left w:val="single" w:sz="4" w:space="0" w:color="auto"/>
              <w:bottom w:val="single" w:sz="4" w:space="0" w:color="000000"/>
              <w:right w:val="single" w:sz="4" w:space="0" w:color="auto"/>
            </w:tcBorders>
            <w:vAlign w:val="center"/>
            <w:hideMark/>
          </w:tcPr>
          <w:p w14:paraId="0F613E3C" w14:textId="77777777" w:rsidR="00665980" w:rsidRPr="005C1FB2" w:rsidRDefault="00665980" w:rsidP="004740DC">
            <w:pPr>
              <w:ind w:right="0"/>
              <w:jc w:val="left"/>
              <w:rPr>
                <w:rFonts w:ascii="Arial" w:eastAsia="Times New Roman" w:hAnsi="Arial" w:cs="Arial"/>
                <w:b/>
                <w:bCs/>
                <w:color w:val="FFFFFF"/>
                <w:sz w:val="18"/>
                <w:szCs w:val="18"/>
                <w:lang w:eastAsia="es-MX"/>
              </w:rPr>
            </w:pPr>
          </w:p>
        </w:tc>
        <w:tc>
          <w:tcPr>
            <w:tcW w:w="571" w:type="dxa"/>
            <w:vMerge/>
            <w:tcBorders>
              <w:top w:val="single" w:sz="4" w:space="0" w:color="auto"/>
              <w:left w:val="single" w:sz="4" w:space="0" w:color="auto"/>
              <w:bottom w:val="single" w:sz="4" w:space="0" w:color="000000"/>
              <w:right w:val="single" w:sz="4" w:space="0" w:color="auto"/>
            </w:tcBorders>
            <w:vAlign w:val="center"/>
            <w:hideMark/>
          </w:tcPr>
          <w:p w14:paraId="209D3B52" w14:textId="77777777" w:rsidR="00665980" w:rsidRPr="005C1FB2" w:rsidRDefault="00665980" w:rsidP="004740DC">
            <w:pPr>
              <w:ind w:right="0"/>
              <w:jc w:val="left"/>
              <w:rPr>
                <w:rFonts w:ascii="Arial" w:eastAsia="Times New Roman" w:hAnsi="Arial" w:cs="Arial"/>
                <w:b/>
                <w:bCs/>
                <w:color w:val="FFFFFF"/>
                <w:sz w:val="18"/>
                <w:szCs w:val="18"/>
                <w:lang w:eastAsia="es-MX"/>
              </w:rPr>
            </w:pPr>
          </w:p>
        </w:tc>
        <w:tc>
          <w:tcPr>
            <w:tcW w:w="1612" w:type="dxa"/>
            <w:gridSpan w:val="2"/>
            <w:tcBorders>
              <w:top w:val="single" w:sz="4" w:space="0" w:color="auto"/>
              <w:left w:val="nil"/>
              <w:bottom w:val="single" w:sz="4" w:space="0" w:color="auto"/>
              <w:right w:val="single" w:sz="4" w:space="0" w:color="000000"/>
            </w:tcBorders>
            <w:shd w:val="clear" w:color="000000" w:fill="A6A6A6"/>
            <w:vAlign w:val="center"/>
            <w:hideMark/>
          </w:tcPr>
          <w:p w14:paraId="4AF9831E"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Urbanos Edificados</w:t>
            </w:r>
          </w:p>
        </w:tc>
        <w:tc>
          <w:tcPr>
            <w:tcW w:w="1612" w:type="dxa"/>
            <w:gridSpan w:val="2"/>
            <w:tcBorders>
              <w:top w:val="single" w:sz="4" w:space="0" w:color="auto"/>
              <w:left w:val="nil"/>
              <w:bottom w:val="single" w:sz="4" w:space="0" w:color="auto"/>
              <w:right w:val="single" w:sz="4" w:space="0" w:color="000000"/>
            </w:tcBorders>
            <w:shd w:val="clear" w:color="000000" w:fill="A6A6A6"/>
            <w:vAlign w:val="center"/>
            <w:hideMark/>
          </w:tcPr>
          <w:p w14:paraId="6127F6EE"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Semiurbanos Edificados</w:t>
            </w:r>
          </w:p>
        </w:tc>
        <w:tc>
          <w:tcPr>
            <w:tcW w:w="1612" w:type="dxa"/>
            <w:gridSpan w:val="2"/>
            <w:tcBorders>
              <w:top w:val="single" w:sz="4" w:space="0" w:color="auto"/>
              <w:left w:val="nil"/>
              <w:bottom w:val="single" w:sz="4" w:space="0" w:color="auto"/>
              <w:right w:val="single" w:sz="4" w:space="0" w:color="000000"/>
            </w:tcBorders>
            <w:shd w:val="clear" w:color="000000" w:fill="A6A6A6"/>
            <w:vAlign w:val="center"/>
            <w:hideMark/>
          </w:tcPr>
          <w:p w14:paraId="5538EAEA"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Rústicos</w:t>
            </w:r>
          </w:p>
        </w:tc>
        <w:tc>
          <w:tcPr>
            <w:tcW w:w="1612" w:type="dxa"/>
            <w:gridSpan w:val="2"/>
            <w:tcBorders>
              <w:top w:val="single" w:sz="4" w:space="0" w:color="auto"/>
              <w:left w:val="nil"/>
              <w:bottom w:val="single" w:sz="4" w:space="0" w:color="auto"/>
              <w:right w:val="single" w:sz="4" w:space="0" w:color="000000"/>
            </w:tcBorders>
            <w:shd w:val="clear" w:color="000000" w:fill="A6A6A6"/>
            <w:vAlign w:val="center"/>
            <w:hideMark/>
          </w:tcPr>
          <w:p w14:paraId="039906C7"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Agrícolas</w:t>
            </w:r>
          </w:p>
        </w:tc>
        <w:tc>
          <w:tcPr>
            <w:tcW w:w="681" w:type="dxa"/>
            <w:vMerge/>
            <w:tcBorders>
              <w:top w:val="single" w:sz="4" w:space="0" w:color="auto"/>
              <w:left w:val="single" w:sz="4" w:space="0" w:color="auto"/>
              <w:bottom w:val="single" w:sz="4" w:space="0" w:color="000000"/>
              <w:right w:val="single" w:sz="4" w:space="0" w:color="auto"/>
            </w:tcBorders>
            <w:vAlign w:val="center"/>
            <w:hideMark/>
          </w:tcPr>
          <w:p w14:paraId="20A5A5C2" w14:textId="77777777" w:rsidR="00665980" w:rsidRPr="005C1FB2" w:rsidRDefault="00665980" w:rsidP="004740DC">
            <w:pPr>
              <w:ind w:right="0"/>
              <w:jc w:val="left"/>
              <w:rPr>
                <w:rFonts w:ascii="Arial" w:eastAsia="Times New Roman" w:hAnsi="Arial" w:cs="Arial"/>
                <w:b/>
                <w:bCs/>
                <w:color w:val="FFFFFF"/>
                <w:sz w:val="18"/>
                <w:szCs w:val="18"/>
                <w:lang w:eastAsia="es-MX"/>
              </w:rPr>
            </w:pPr>
          </w:p>
        </w:tc>
      </w:tr>
      <w:tr w:rsidR="00665980" w:rsidRPr="005C1FB2" w14:paraId="49E54B26" w14:textId="77777777" w:rsidTr="00FB432B">
        <w:trPr>
          <w:trHeight w:val="543"/>
          <w:jc w:val="center"/>
        </w:trPr>
        <w:tc>
          <w:tcPr>
            <w:tcW w:w="980" w:type="dxa"/>
            <w:vMerge/>
            <w:tcBorders>
              <w:top w:val="single" w:sz="4" w:space="0" w:color="auto"/>
              <w:left w:val="single" w:sz="4" w:space="0" w:color="auto"/>
              <w:bottom w:val="single" w:sz="4" w:space="0" w:color="000000"/>
              <w:right w:val="single" w:sz="4" w:space="0" w:color="auto"/>
            </w:tcBorders>
            <w:vAlign w:val="center"/>
            <w:hideMark/>
          </w:tcPr>
          <w:p w14:paraId="3932C9FF" w14:textId="77777777" w:rsidR="00665980" w:rsidRPr="005C1FB2" w:rsidRDefault="00665980" w:rsidP="004740DC">
            <w:pPr>
              <w:ind w:right="0"/>
              <w:jc w:val="left"/>
              <w:rPr>
                <w:rFonts w:ascii="Arial" w:eastAsia="Times New Roman" w:hAnsi="Arial" w:cs="Arial"/>
                <w:b/>
                <w:bCs/>
                <w:color w:val="FFFFFF"/>
                <w:sz w:val="18"/>
                <w:szCs w:val="18"/>
                <w:lang w:eastAsia="es-MX"/>
              </w:rPr>
            </w:pPr>
          </w:p>
        </w:tc>
        <w:tc>
          <w:tcPr>
            <w:tcW w:w="691" w:type="dxa"/>
            <w:vMerge/>
            <w:tcBorders>
              <w:top w:val="single" w:sz="4" w:space="0" w:color="auto"/>
              <w:left w:val="single" w:sz="4" w:space="0" w:color="auto"/>
              <w:bottom w:val="single" w:sz="4" w:space="0" w:color="000000"/>
              <w:right w:val="single" w:sz="4" w:space="0" w:color="auto"/>
            </w:tcBorders>
            <w:vAlign w:val="center"/>
            <w:hideMark/>
          </w:tcPr>
          <w:p w14:paraId="6C7C1087" w14:textId="77777777" w:rsidR="00665980" w:rsidRPr="005C1FB2" w:rsidRDefault="00665980" w:rsidP="004740DC">
            <w:pPr>
              <w:ind w:right="0"/>
              <w:jc w:val="left"/>
              <w:rPr>
                <w:rFonts w:ascii="Arial" w:eastAsia="Times New Roman" w:hAnsi="Arial" w:cs="Arial"/>
                <w:b/>
                <w:bCs/>
                <w:color w:val="FFFFFF"/>
                <w:sz w:val="18"/>
                <w:szCs w:val="18"/>
                <w:lang w:eastAsia="es-MX"/>
              </w:rPr>
            </w:pPr>
          </w:p>
        </w:tc>
        <w:tc>
          <w:tcPr>
            <w:tcW w:w="571" w:type="dxa"/>
            <w:vMerge/>
            <w:tcBorders>
              <w:top w:val="single" w:sz="4" w:space="0" w:color="auto"/>
              <w:left w:val="single" w:sz="4" w:space="0" w:color="auto"/>
              <w:bottom w:val="single" w:sz="4" w:space="0" w:color="000000"/>
              <w:right w:val="single" w:sz="4" w:space="0" w:color="auto"/>
            </w:tcBorders>
            <w:vAlign w:val="center"/>
            <w:hideMark/>
          </w:tcPr>
          <w:p w14:paraId="6E930386" w14:textId="77777777" w:rsidR="00665980" w:rsidRPr="005C1FB2" w:rsidRDefault="00665980" w:rsidP="004740DC">
            <w:pPr>
              <w:ind w:right="0"/>
              <w:jc w:val="left"/>
              <w:rPr>
                <w:rFonts w:ascii="Arial" w:eastAsia="Times New Roman" w:hAnsi="Arial" w:cs="Arial"/>
                <w:b/>
                <w:bCs/>
                <w:color w:val="FFFFFF"/>
                <w:sz w:val="18"/>
                <w:szCs w:val="18"/>
                <w:lang w:eastAsia="es-MX"/>
              </w:rPr>
            </w:pPr>
          </w:p>
        </w:tc>
        <w:tc>
          <w:tcPr>
            <w:tcW w:w="801" w:type="dxa"/>
            <w:tcBorders>
              <w:top w:val="nil"/>
              <w:left w:val="nil"/>
              <w:bottom w:val="single" w:sz="4" w:space="0" w:color="auto"/>
              <w:right w:val="single" w:sz="4" w:space="0" w:color="auto"/>
            </w:tcBorders>
            <w:shd w:val="clear" w:color="000000" w:fill="A6A6A6"/>
            <w:vAlign w:val="center"/>
            <w:hideMark/>
          </w:tcPr>
          <w:p w14:paraId="18FB2EE2"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Año que se informa</w:t>
            </w:r>
          </w:p>
        </w:tc>
        <w:tc>
          <w:tcPr>
            <w:tcW w:w="811" w:type="dxa"/>
            <w:tcBorders>
              <w:top w:val="nil"/>
              <w:left w:val="nil"/>
              <w:bottom w:val="single" w:sz="4" w:space="0" w:color="auto"/>
              <w:right w:val="single" w:sz="4" w:space="0" w:color="auto"/>
            </w:tcBorders>
            <w:shd w:val="clear" w:color="000000" w:fill="A6A6A6"/>
            <w:vAlign w:val="center"/>
            <w:hideMark/>
          </w:tcPr>
          <w:p w14:paraId="774249AC"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Año anterior</w:t>
            </w:r>
          </w:p>
        </w:tc>
        <w:tc>
          <w:tcPr>
            <w:tcW w:w="801" w:type="dxa"/>
            <w:tcBorders>
              <w:top w:val="nil"/>
              <w:left w:val="nil"/>
              <w:bottom w:val="single" w:sz="4" w:space="0" w:color="auto"/>
              <w:right w:val="single" w:sz="4" w:space="0" w:color="auto"/>
            </w:tcBorders>
            <w:shd w:val="clear" w:color="000000" w:fill="A6A6A6"/>
            <w:vAlign w:val="center"/>
            <w:hideMark/>
          </w:tcPr>
          <w:p w14:paraId="451146D1"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Año que se informa</w:t>
            </w:r>
          </w:p>
        </w:tc>
        <w:tc>
          <w:tcPr>
            <w:tcW w:w="811" w:type="dxa"/>
            <w:tcBorders>
              <w:top w:val="nil"/>
              <w:left w:val="nil"/>
              <w:bottom w:val="single" w:sz="4" w:space="0" w:color="auto"/>
              <w:right w:val="single" w:sz="4" w:space="0" w:color="auto"/>
            </w:tcBorders>
            <w:shd w:val="clear" w:color="000000" w:fill="A6A6A6"/>
            <w:vAlign w:val="center"/>
            <w:hideMark/>
          </w:tcPr>
          <w:p w14:paraId="42D6992A"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Año anterior</w:t>
            </w:r>
          </w:p>
        </w:tc>
        <w:tc>
          <w:tcPr>
            <w:tcW w:w="801" w:type="dxa"/>
            <w:tcBorders>
              <w:top w:val="nil"/>
              <w:left w:val="nil"/>
              <w:bottom w:val="single" w:sz="4" w:space="0" w:color="auto"/>
              <w:right w:val="single" w:sz="4" w:space="0" w:color="auto"/>
            </w:tcBorders>
            <w:shd w:val="clear" w:color="000000" w:fill="A6A6A6"/>
            <w:vAlign w:val="center"/>
            <w:hideMark/>
          </w:tcPr>
          <w:p w14:paraId="3DBEC6E9"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Año que se informa</w:t>
            </w:r>
          </w:p>
        </w:tc>
        <w:tc>
          <w:tcPr>
            <w:tcW w:w="811" w:type="dxa"/>
            <w:tcBorders>
              <w:top w:val="nil"/>
              <w:left w:val="nil"/>
              <w:bottom w:val="single" w:sz="4" w:space="0" w:color="auto"/>
              <w:right w:val="single" w:sz="4" w:space="0" w:color="auto"/>
            </w:tcBorders>
            <w:shd w:val="clear" w:color="000000" w:fill="A6A6A6"/>
            <w:vAlign w:val="center"/>
            <w:hideMark/>
          </w:tcPr>
          <w:p w14:paraId="5AE1ACA3"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Año anterior</w:t>
            </w:r>
          </w:p>
        </w:tc>
        <w:tc>
          <w:tcPr>
            <w:tcW w:w="801" w:type="dxa"/>
            <w:tcBorders>
              <w:top w:val="nil"/>
              <w:left w:val="nil"/>
              <w:bottom w:val="single" w:sz="4" w:space="0" w:color="auto"/>
              <w:right w:val="single" w:sz="4" w:space="0" w:color="auto"/>
            </w:tcBorders>
            <w:shd w:val="clear" w:color="000000" w:fill="A6A6A6"/>
            <w:vAlign w:val="center"/>
            <w:hideMark/>
          </w:tcPr>
          <w:p w14:paraId="1EA8DACF"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Año que se informa</w:t>
            </w:r>
          </w:p>
        </w:tc>
        <w:tc>
          <w:tcPr>
            <w:tcW w:w="811" w:type="dxa"/>
            <w:tcBorders>
              <w:top w:val="nil"/>
              <w:left w:val="nil"/>
              <w:bottom w:val="single" w:sz="4" w:space="0" w:color="auto"/>
              <w:right w:val="single" w:sz="4" w:space="0" w:color="auto"/>
            </w:tcBorders>
            <w:shd w:val="clear" w:color="000000" w:fill="A6A6A6"/>
            <w:vAlign w:val="center"/>
            <w:hideMark/>
          </w:tcPr>
          <w:p w14:paraId="4EDEF8C3"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 xml:space="preserve">Año anterior </w:t>
            </w:r>
          </w:p>
        </w:tc>
        <w:tc>
          <w:tcPr>
            <w:tcW w:w="681" w:type="dxa"/>
            <w:vMerge/>
            <w:tcBorders>
              <w:top w:val="single" w:sz="4" w:space="0" w:color="auto"/>
              <w:left w:val="single" w:sz="4" w:space="0" w:color="auto"/>
              <w:bottom w:val="single" w:sz="4" w:space="0" w:color="000000"/>
              <w:right w:val="single" w:sz="4" w:space="0" w:color="auto"/>
            </w:tcBorders>
            <w:vAlign w:val="center"/>
            <w:hideMark/>
          </w:tcPr>
          <w:p w14:paraId="5AFA2834" w14:textId="77777777" w:rsidR="00665980" w:rsidRPr="005C1FB2" w:rsidRDefault="00665980" w:rsidP="004740DC">
            <w:pPr>
              <w:ind w:right="0"/>
              <w:jc w:val="left"/>
              <w:rPr>
                <w:rFonts w:ascii="Arial" w:eastAsia="Times New Roman" w:hAnsi="Arial" w:cs="Arial"/>
                <w:b/>
                <w:bCs/>
                <w:color w:val="FFFFFF"/>
                <w:sz w:val="18"/>
                <w:szCs w:val="18"/>
                <w:lang w:eastAsia="es-MX"/>
              </w:rPr>
            </w:pPr>
          </w:p>
        </w:tc>
      </w:tr>
      <w:tr w:rsidR="00665980" w:rsidRPr="005C1FB2" w14:paraId="080042DC" w14:textId="77777777" w:rsidTr="00FB432B">
        <w:trPr>
          <w:trHeight w:val="271"/>
          <w:jc w:val="center"/>
        </w:trPr>
        <w:tc>
          <w:tcPr>
            <w:tcW w:w="980" w:type="dxa"/>
            <w:tcBorders>
              <w:top w:val="nil"/>
              <w:left w:val="single" w:sz="4" w:space="0" w:color="auto"/>
              <w:bottom w:val="single" w:sz="4" w:space="0" w:color="auto"/>
              <w:right w:val="single" w:sz="4" w:space="0" w:color="auto"/>
            </w:tcBorders>
            <w:shd w:val="clear" w:color="auto" w:fill="auto"/>
            <w:vAlign w:val="bottom"/>
            <w:hideMark/>
          </w:tcPr>
          <w:p w14:paraId="7C80DF19" w14:textId="77777777" w:rsidR="00665980" w:rsidRPr="005C1FB2" w:rsidRDefault="00665980" w:rsidP="004740DC">
            <w:pPr>
              <w:ind w:right="0"/>
              <w:jc w:val="left"/>
              <w:rPr>
                <w:rFonts w:ascii="Arial" w:eastAsia="Times New Roman" w:hAnsi="Arial" w:cs="Arial"/>
                <w:color w:val="000000"/>
                <w:sz w:val="18"/>
                <w:szCs w:val="18"/>
                <w:lang w:eastAsia="es-MX"/>
              </w:rPr>
            </w:pPr>
            <w:r w:rsidRPr="005C1FB2">
              <w:rPr>
                <w:rFonts w:ascii="Arial" w:eastAsia="Times New Roman" w:hAnsi="Arial" w:cs="Arial"/>
                <w:color w:val="000000"/>
                <w:sz w:val="18"/>
                <w:szCs w:val="18"/>
                <w:lang w:eastAsia="es-MX"/>
              </w:rPr>
              <w:t> </w:t>
            </w:r>
            <w:r w:rsidR="009D03BE">
              <w:rPr>
                <w:rFonts w:ascii="Arial" w:eastAsia="Times New Roman" w:hAnsi="Arial" w:cs="Arial"/>
                <w:color w:val="000000"/>
                <w:sz w:val="18"/>
                <w:szCs w:val="18"/>
                <w:lang w:eastAsia="es-MX"/>
              </w:rPr>
              <w:t>Xalapa</w:t>
            </w:r>
          </w:p>
        </w:tc>
        <w:tc>
          <w:tcPr>
            <w:tcW w:w="691" w:type="dxa"/>
            <w:tcBorders>
              <w:top w:val="nil"/>
              <w:left w:val="nil"/>
              <w:bottom w:val="single" w:sz="4" w:space="0" w:color="auto"/>
              <w:right w:val="single" w:sz="4" w:space="0" w:color="auto"/>
            </w:tcBorders>
            <w:shd w:val="clear" w:color="auto" w:fill="auto"/>
            <w:vAlign w:val="bottom"/>
            <w:hideMark/>
          </w:tcPr>
          <w:p w14:paraId="76FBAA4E" w14:textId="77777777" w:rsidR="00665980" w:rsidRPr="005C1FB2" w:rsidRDefault="00665980" w:rsidP="004740DC">
            <w:pPr>
              <w:ind w:right="0"/>
              <w:jc w:val="left"/>
              <w:rPr>
                <w:rFonts w:ascii="Arial" w:eastAsia="Times New Roman" w:hAnsi="Arial" w:cs="Arial"/>
                <w:color w:val="000000"/>
                <w:sz w:val="18"/>
                <w:szCs w:val="18"/>
                <w:lang w:eastAsia="es-MX"/>
              </w:rPr>
            </w:pPr>
            <w:r w:rsidRPr="005C1FB2">
              <w:rPr>
                <w:rFonts w:ascii="Arial" w:eastAsia="Times New Roman" w:hAnsi="Arial" w:cs="Arial"/>
                <w:color w:val="000000"/>
                <w:sz w:val="18"/>
                <w:szCs w:val="18"/>
                <w:lang w:eastAsia="es-MX"/>
              </w:rPr>
              <w:t> </w:t>
            </w:r>
          </w:p>
        </w:tc>
        <w:tc>
          <w:tcPr>
            <w:tcW w:w="571" w:type="dxa"/>
            <w:tcBorders>
              <w:top w:val="nil"/>
              <w:left w:val="nil"/>
              <w:bottom w:val="single" w:sz="4" w:space="0" w:color="auto"/>
              <w:right w:val="single" w:sz="4" w:space="0" w:color="auto"/>
            </w:tcBorders>
            <w:shd w:val="clear" w:color="auto" w:fill="auto"/>
            <w:vAlign w:val="bottom"/>
            <w:hideMark/>
          </w:tcPr>
          <w:p w14:paraId="2FC165A7" w14:textId="77777777" w:rsidR="00665980" w:rsidRPr="005C1FB2" w:rsidRDefault="00665980" w:rsidP="004740DC">
            <w:pPr>
              <w:ind w:right="0"/>
              <w:jc w:val="left"/>
              <w:rPr>
                <w:rFonts w:ascii="Arial" w:eastAsia="Times New Roman" w:hAnsi="Arial" w:cs="Arial"/>
                <w:color w:val="000000"/>
                <w:sz w:val="18"/>
                <w:szCs w:val="18"/>
                <w:lang w:eastAsia="es-MX"/>
              </w:rPr>
            </w:pPr>
            <w:r w:rsidRPr="005C1FB2">
              <w:rPr>
                <w:rFonts w:ascii="Arial" w:eastAsia="Times New Roman" w:hAnsi="Arial" w:cs="Arial"/>
                <w:color w:val="000000"/>
                <w:sz w:val="18"/>
                <w:szCs w:val="18"/>
                <w:lang w:eastAsia="es-MX"/>
              </w:rPr>
              <w:t> </w:t>
            </w:r>
          </w:p>
        </w:tc>
        <w:tc>
          <w:tcPr>
            <w:tcW w:w="801" w:type="dxa"/>
            <w:tcBorders>
              <w:top w:val="nil"/>
              <w:left w:val="nil"/>
              <w:bottom w:val="single" w:sz="4" w:space="0" w:color="auto"/>
              <w:right w:val="single" w:sz="4" w:space="0" w:color="auto"/>
            </w:tcBorders>
            <w:shd w:val="clear" w:color="auto" w:fill="auto"/>
            <w:vAlign w:val="bottom"/>
            <w:hideMark/>
          </w:tcPr>
          <w:p w14:paraId="29658020" w14:textId="77777777" w:rsidR="00665980" w:rsidRPr="005C1FB2" w:rsidRDefault="00665980" w:rsidP="004740DC">
            <w:pPr>
              <w:ind w:right="0"/>
              <w:jc w:val="left"/>
              <w:rPr>
                <w:rFonts w:ascii="Arial" w:eastAsia="Times New Roman" w:hAnsi="Arial" w:cs="Arial"/>
                <w:color w:val="000000"/>
                <w:sz w:val="18"/>
                <w:szCs w:val="18"/>
                <w:lang w:eastAsia="es-MX"/>
              </w:rPr>
            </w:pPr>
            <w:r w:rsidRPr="005C1FB2">
              <w:rPr>
                <w:rFonts w:ascii="Arial" w:eastAsia="Times New Roman" w:hAnsi="Arial" w:cs="Arial"/>
                <w:color w:val="000000"/>
                <w:sz w:val="18"/>
                <w:szCs w:val="18"/>
                <w:lang w:eastAsia="es-MX"/>
              </w:rPr>
              <w:t> </w:t>
            </w:r>
          </w:p>
        </w:tc>
        <w:tc>
          <w:tcPr>
            <w:tcW w:w="811" w:type="dxa"/>
            <w:tcBorders>
              <w:top w:val="nil"/>
              <w:left w:val="nil"/>
              <w:bottom w:val="single" w:sz="4" w:space="0" w:color="auto"/>
              <w:right w:val="single" w:sz="4" w:space="0" w:color="auto"/>
            </w:tcBorders>
            <w:shd w:val="clear" w:color="auto" w:fill="auto"/>
            <w:vAlign w:val="bottom"/>
            <w:hideMark/>
          </w:tcPr>
          <w:p w14:paraId="35F117E7" w14:textId="77777777" w:rsidR="00665980" w:rsidRPr="005C1FB2" w:rsidRDefault="00665980" w:rsidP="004740DC">
            <w:pPr>
              <w:ind w:right="0"/>
              <w:jc w:val="left"/>
              <w:rPr>
                <w:rFonts w:ascii="Arial" w:eastAsia="Times New Roman" w:hAnsi="Arial" w:cs="Arial"/>
                <w:color w:val="000000"/>
                <w:sz w:val="18"/>
                <w:szCs w:val="18"/>
                <w:lang w:eastAsia="es-MX"/>
              </w:rPr>
            </w:pPr>
            <w:r w:rsidRPr="005C1FB2">
              <w:rPr>
                <w:rFonts w:ascii="Arial" w:eastAsia="Times New Roman" w:hAnsi="Arial" w:cs="Arial"/>
                <w:color w:val="000000"/>
                <w:sz w:val="18"/>
                <w:szCs w:val="18"/>
                <w:lang w:eastAsia="es-MX"/>
              </w:rPr>
              <w:t> </w:t>
            </w:r>
          </w:p>
        </w:tc>
        <w:tc>
          <w:tcPr>
            <w:tcW w:w="801" w:type="dxa"/>
            <w:tcBorders>
              <w:top w:val="nil"/>
              <w:left w:val="nil"/>
              <w:bottom w:val="single" w:sz="4" w:space="0" w:color="auto"/>
              <w:right w:val="single" w:sz="4" w:space="0" w:color="auto"/>
            </w:tcBorders>
            <w:shd w:val="clear" w:color="auto" w:fill="auto"/>
            <w:vAlign w:val="bottom"/>
            <w:hideMark/>
          </w:tcPr>
          <w:p w14:paraId="7D2ECF4F" w14:textId="77777777" w:rsidR="00665980" w:rsidRPr="005C1FB2" w:rsidRDefault="00665980" w:rsidP="004740DC">
            <w:pPr>
              <w:ind w:right="0"/>
              <w:jc w:val="left"/>
              <w:rPr>
                <w:rFonts w:ascii="Arial" w:eastAsia="Times New Roman" w:hAnsi="Arial" w:cs="Arial"/>
                <w:color w:val="000000"/>
                <w:sz w:val="18"/>
                <w:szCs w:val="18"/>
                <w:lang w:eastAsia="es-MX"/>
              </w:rPr>
            </w:pPr>
            <w:r w:rsidRPr="005C1FB2">
              <w:rPr>
                <w:rFonts w:ascii="Arial" w:eastAsia="Times New Roman" w:hAnsi="Arial" w:cs="Arial"/>
                <w:color w:val="000000"/>
                <w:sz w:val="18"/>
                <w:szCs w:val="18"/>
                <w:lang w:eastAsia="es-MX"/>
              </w:rPr>
              <w:t> </w:t>
            </w:r>
          </w:p>
        </w:tc>
        <w:tc>
          <w:tcPr>
            <w:tcW w:w="811" w:type="dxa"/>
            <w:tcBorders>
              <w:top w:val="nil"/>
              <w:left w:val="nil"/>
              <w:bottom w:val="single" w:sz="4" w:space="0" w:color="auto"/>
              <w:right w:val="single" w:sz="4" w:space="0" w:color="auto"/>
            </w:tcBorders>
            <w:shd w:val="clear" w:color="auto" w:fill="auto"/>
            <w:vAlign w:val="bottom"/>
            <w:hideMark/>
          </w:tcPr>
          <w:p w14:paraId="07D3F41A" w14:textId="77777777" w:rsidR="00665980" w:rsidRPr="005C1FB2" w:rsidRDefault="00665980" w:rsidP="004740DC">
            <w:pPr>
              <w:ind w:right="0"/>
              <w:jc w:val="left"/>
              <w:rPr>
                <w:rFonts w:ascii="Arial" w:eastAsia="Times New Roman" w:hAnsi="Arial" w:cs="Arial"/>
                <w:color w:val="000000"/>
                <w:sz w:val="18"/>
                <w:szCs w:val="18"/>
                <w:lang w:eastAsia="es-MX"/>
              </w:rPr>
            </w:pPr>
            <w:r w:rsidRPr="005C1FB2">
              <w:rPr>
                <w:rFonts w:ascii="Arial" w:eastAsia="Times New Roman" w:hAnsi="Arial" w:cs="Arial"/>
                <w:color w:val="000000"/>
                <w:sz w:val="18"/>
                <w:szCs w:val="18"/>
                <w:lang w:eastAsia="es-MX"/>
              </w:rPr>
              <w:t> </w:t>
            </w:r>
          </w:p>
        </w:tc>
        <w:tc>
          <w:tcPr>
            <w:tcW w:w="801" w:type="dxa"/>
            <w:tcBorders>
              <w:top w:val="nil"/>
              <w:left w:val="nil"/>
              <w:bottom w:val="single" w:sz="4" w:space="0" w:color="auto"/>
              <w:right w:val="single" w:sz="4" w:space="0" w:color="auto"/>
            </w:tcBorders>
            <w:shd w:val="clear" w:color="auto" w:fill="auto"/>
            <w:vAlign w:val="bottom"/>
            <w:hideMark/>
          </w:tcPr>
          <w:p w14:paraId="69483A39" w14:textId="77777777" w:rsidR="00665980" w:rsidRPr="005C1FB2" w:rsidRDefault="00665980" w:rsidP="004740DC">
            <w:pPr>
              <w:ind w:right="0"/>
              <w:jc w:val="left"/>
              <w:rPr>
                <w:rFonts w:ascii="Arial" w:eastAsia="Times New Roman" w:hAnsi="Arial" w:cs="Arial"/>
                <w:color w:val="000000"/>
                <w:sz w:val="18"/>
                <w:szCs w:val="18"/>
                <w:lang w:eastAsia="es-MX"/>
              </w:rPr>
            </w:pPr>
            <w:r w:rsidRPr="005C1FB2">
              <w:rPr>
                <w:rFonts w:ascii="Arial" w:eastAsia="Times New Roman" w:hAnsi="Arial" w:cs="Arial"/>
                <w:color w:val="000000"/>
                <w:sz w:val="18"/>
                <w:szCs w:val="18"/>
                <w:lang w:eastAsia="es-MX"/>
              </w:rPr>
              <w:t> </w:t>
            </w:r>
          </w:p>
        </w:tc>
        <w:tc>
          <w:tcPr>
            <w:tcW w:w="811" w:type="dxa"/>
            <w:tcBorders>
              <w:top w:val="nil"/>
              <w:left w:val="nil"/>
              <w:bottom w:val="single" w:sz="4" w:space="0" w:color="auto"/>
              <w:right w:val="single" w:sz="4" w:space="0" w:color="auto"/>
            </w:tcBorders>
            <w:shd w:val="clear" w:color="auto" w:fill="auto"/>
            <w:vAlign w:val="bottom"/>
            <w:hideMark/>
          </w:tcPr>
          <w:p w14:paraId="12EE8011" w14:textId="77777777" w:rsidR="00665980" w:rsidRPr="005C1FB2" w:rsidRDefault="00665980" w:rsidP="004740DC">
            <w:pPr>
              <w:ind w:right="0"/>
              <w:jc w:val="left"/>
              <w:rPr>
                <w:rFonts w:ascii="Arial" w:eastAsia="Times New Roman" w:hAnsi="Arial" w:cs="Arial"/>
                <w:color w:val="000000"/>
                <w:sz w:val="18"/>
                <w:szCs w:val="18"/>
                <w:lang w:eastAsia="es-MX"/>
              </w:rPr>
            </w:pPr>
            <w:r w:rsidRPr="005C1FB2">
              <w:rPr>
                <w:rFonts w:ascii="Arial" w:eastAsia="Times New Roman" w:hAnsi="Arial" w:cs="Arial"/>
                <w:color w:val="000000"/>
                <w:sz w:val="18"/>
                <w:szCs w:val="18"/>
                <w:lang w:eastAsia="es-MX"/>
              </w:rPr>
              <w:t> </w:t>
            </w:r>
          </w:p>
        </w:tc>
        <w:tc>
          <w:tcPr>
            <w:tcW w:w="801" w:type="dxa"/>
            <w:tcBorders>
              <w:top w:val="nil"/>
              <w:left w:val="nil"/>
              <w:bottom w:val="single" w:sz="4" w:space="0" w:color="auto"/>
              <w:right w:val="single" w:sz="4" w:space="0" w:color="auto"/>
            </w:tcBorders>
            <w:shd w:val="clear" w:color="auto" w:fill="auto"/>
            <w:vAlign w:val="bottom"/>
            <w:hideMark/>
          </w:tcPr>
          <w:p w14:paraId="62B3BA1B" w14:textId="77777777" w:rsidR="00665980" w:rsidRPr="005C1FB2" w:rsidRDefault="00665980" w:rsidP="004740DC">
            <w:pPr>
              <w:ind w:right="0"/>
              <w:jc w:val="left"/>
              <w:rPr>
                <w:rFonts w:ascii="Arial" w:eastAsia="Times New Roman" w:hAnsi="Arial" w:cs="Arial"/>
                <w:color w:val="000000"/>
                <w:sz w:val="18"/>
                <w:szCs w:val="18"/>
                <w:lang w:eastAsia="es-MX"/>
              </w:rPr>
            </w:pPr>
            <w:r w:rsidRPr="005C1FB2">
              <w:rPr>
                <w:rFonts w:ascii="Arial" w:eastAsia="Times New Roman" w:hAnsi="Arial" w:cs="Arial"/>
                <w:color w:val="000000"/>
                <w:sz w:val="18"/>
                <w:szCs w:val="18"/>
                <w:lang w:eastAsia="es-MX"/>
              </w:rPr>
              <w:t> </w:t>
            </w:r>
          </w:p>
        </w:tc>
        <w:tc>
          <w:tcPr>
            <w:tcW w:w="811" w:type="dxa"/>
            <w:tcBorders>
              <w:top w:val="nil"/>
              <w:left w:val="nil"/>
              <w:bottom w:val="single" w:sz="4" w:space="0" w:color="auto"/>
              <w:right w:val="single" w:sz="4" w:space="0" w:color="auto"/>
            </w:tcBorders>
            <w:shd w:val="clear" w:color="auto" w:fill="auto"/>
            <w:vAlign w:val="bottom"/>
            <w:hideMark/>
          </w:tcPr>
          <w:p w14:paraId="23F784E9" w14:textId="77777777" w:rsidR="00665980" w:rsidRPr="005C1FB2" w:rsidRDefault="00665980" w:rsidP="004740DC">
            <w:pPr>
              <w:ind w:right="0"/>
              <w:jc w:val="left"/>
              <w:rPr>
                <w:rFonts w:ascii="Arial" w:eastAsia="Times New Roman" w:hAnsi="Arial" w:cs="Arial"/>
                <w:color w:val="000000"/>
                <w:sz w:val="18"/>
                <w:szCs w:val="18"/>
                <w:lang w:eastAsia="es-MX"/>
              </w:rPr>
            </w:pPr>
            <w:r w:rsidRPr="005C1FB2">
              <w:rPr>
                <w:rFonts w:ascii="Arial" w:eastAsia="Times New Roman" w:hAnsi="Arial" w:cs="Arial"/>
                <w:color w:val="000000"/>
                <w:sz w:val="18"/>
                <w:szCs w:val="18"/>
                <w:lang w:eastAsia="es-MX"/>
              </w:rPr>
              <w:t> </w:t>
            </w:r>
          </w:p>
        </w:tc>
        <w:tc>
          <w:tcPr>
            <w:tcW w:w="681" w:type="dxa"/>
            <w:tcBorders>
              <w:top w:val="nil"/>
              <w:left w:val="nil"/>
              <w:bottom w:val="single" w:sz="4" w:space="0" w:color="auto"/>
              <w:right w:val="single" w:sz="4" w:space="0" w:color="auto"/>
            </w:tcBorders>
            <w:shd w:val="clear" w:color="auto" w:fill="auto"/>
            <w:vAlign w:val="bottom"/>
            <w:hideMark/>
          </w:tcPr>
          <w:p w14:paraId="69B2B615" w14:textId="77777777" w:rsidR="00665980" w:rsidRPr="005C1FB2" w:rsidRDefault="00665980" w:rsidP="004740DC">
            <w:pPr>
              <w:ind w:right="0"/>
              <w:jc w:val="left"/>
              <w:rPr>
                <w:rFonts w:ascii="Arial" w:eastAsia="Times New Roman" w:hAnsi="Arial" w:cs="Arial"/>
                <w:color w:val="000000"/>
                <w:sz w:val="18"/>
                <w:szCs w:val="18"/>
                <w:lang w:eastAsia="es-MX"/>
              </w:rPr>
            </w:pPr>
            <w:r w:rsidRPr="005C1FB2">
              <w:rPr>
                <w:rFonts w:ascii="Arial" w:eastAsia="Times New Roman" w:hAnsi="Arial" w:cs="Arial"/>
                <w:color w:val="000000"/>
                <w:sz w:val="18"/>
                <w:szCs w:val="18"/>
                <w:lang w:eastAsia="es-MX"/>
              </w:rPr>
              <w:t> </w:t>
            </w:r>
          </w:p>
        </w:tc>
      </w:tr>
      <w:tr w:rsidR="00665980" w:rsidRPr="005C1FB2" w14:paraId="0EEC680E" w14:textId="77777777" w:rsidTr="00FB432B">
        <w:trPr>
          <w:trHeight w:val="271"/>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11B5BC" w14:textId="77777777" w:rsidR="00665980" w:rsidRPr="005C1FB2" w:rsidRDefault="00665980" w:rsidP="004740DC">
            <w:pPr>
              <w:ind w:right="0"/>
              <w:jc w:val="left"/>
              <w:rPr>
                <w:rFonts w:ascii="Arial" w:eastAsia="Times New Roman" w:hAnsi="Arial" w:cs="Arial"/>
                <w:color w:val="000000"/>
                <w:sz w:val="18"/>
                <w:szCs w:val="18"/>
                <w:lang w:eastAsia="es-MX"/>
              </w:rPr>
            </w:pPr>
            <w:r w:rsidRPr="005C1FB2">
              <w:rPr>
                <w:rFonts w:ascii="Arial" w:eastAsia="Times New Roman" w:hAnsi="Arial" w:cs="Arial"/>
                <w:color w:val="000000"/>
                <w:sz w:val="18"/>
                <w:szCs w:val="18"/>
                <w:lang w:eastAsia="es-MX"/>
              </w:rPr>
              <w:t> </w:t>
            </w:r>
          </w:p>
        </w:tc>
        <w:tc>
          <w:tcPr>
            <w:tcW w:w="691" w:type="dxa"/>
            <w:tcBorders>
              <w:top w:val="single" w:sz="4" w:space="0" w:color="auto"/>
              <w:left w:val="nil"/>
              <w:bottom w:val="single" w:sz="4" w:space="0" w:color="auto"/>
              <w:right w:val="single" w:sz="4" w:space="0" w:color="auto"/>
            </w:tcBorders>
            <w:shd w:val="clear" w:color="auto" w:fill="auto"/>
            <w:vAlign w:val="bottom"/>
            <w:hideMark/>
          </w:tcPr>
          <w:p w14:paraId="7B75AF88" w14:textId="77777777" w:rsidR="00665980" w:rsidRPr="005C1FB2" w:rsidRDefault="00665980" w:rsidP="004740DC">
            <w:pPr>
              <w:ind w:right="0"/>
              <w:jc w:val="left"/>
              <w:rPr>
                <w:rFonts w:ascii="Arial" w:eastAsia="Times New Roman" w:hAnsi="Arial" w:cs="Arial"/>
                <w:color w:val="000000"/>
                <w:sz w:val="18"/>
                <w:szCs w:val="18"/>
                <w:lang w:eastAsia="es-MX"/>
              </w:rPr>
            </w:pPr>
            <w:r w:rsidRPr="005C1FB2">
              <w:rPr>
                <w:rFonts w:ascii="Arial" w:eastAsia="Times New Roman" w:hAnsi="Arial" w:cs="Arial"/>
                <w:color w:val="000000"/>
                <w:sz w:val="18"/>
                <w:szCs w:val="18"/>
                <w:lang w:eastAsia="es-MX"/>
              </w:rPr>
              <w:t> </w:t>
            </w:r>
          </w:p>
        </w:tc>
        <w:tc>
          <w:tcPr>
            <w:tcW w:w="571" w:type="dxa"/>
            <w:tcBorders>
              <w:top w:val="single" w:sz="4" w:space="0" w:color="auto"/>
              <w:left w:val="nil"/>
              <w:bottom w:val="single" w:sz="4" w:space="0" w:color="auto"/>
              <w:right w:val="single" w:sz="4" w:space="0" w:color="auto"/>
            </w:tcBorders>
            <w:shd w:val="clear" w:color="auto" w:fill="auto"/>
            <w:vAlign w:val="bottom"/>
            <w:hideMark/>
          </w:tcPr>
          <w:p w14:paraId="6CDBE41F" w14:textId="77777777" w:rsidR="00665980" w:rsidRPr="005C1FB2" w:rsidRDefault="00665980" w:rsidP="004740DC">
            <w:pPr>
              <w:ind w:right="0"/>
              <w:jc w:val="left"/>
              <w:rPr>
                <w:rFonts w:ascii="Arial" w:eastAsia="Times New Roman" w:hAnsi="Arial" w:cs="Arial"/>
                <w:color w:val="000000"/>
                <w:sz w:val="18"/>
                <w:szCs w:val="18"/>
                <w:lang w:eastAsia="es-MX"/>
              </w:rPr>
            </w:pPr>
            <w:r w:rsidRPr="005C1FB2">
              <w:rPr>
                <w:rFonts w:ascii="Arial" w:eastAsia="Times New Roman" w:hAnsi="Arial" w:cs="Arial"/>
                <w:color w:val="000000"/>
                <w:sz w:val="18"/>
                <w:szCs w:val="18"/>
                <w:lang w:eastAsia="es-MX"/>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14:paraId="4ACB72DF" w14:textId="77777777" w:rsidR="00665980" w:rsidRPr="005C1FB2" w:rsidRDefault="00665980" w:rsidP="004740DC">
            <w:pPr>
              <w:ind w:right="0"/>
              <w:jc w:val="left"/>
              <w:rPr>
                <w:rFonts w:ascii="Arial" w:eastAsia="Times New Roman" w:hAnsi="Arial" w:cs="Arial"/>
                <w:color w:val="000000"/>
                <w:sz w:val="18"/>
                <w:szCs w:val="18"/>
                <w:lang w:eastAsia="es-MX"/>
              </w:rPr>
            </w:pPr>
            <w:r w:rsidRPr="005C1FB2">
              <w:rPr>
                <w:rFonts w:ascii="Arial" w:eastAsia="Times New Roman" w:hAnsi="Arial" w:cs="Arial"/>
                <w:color w:val="000000"/>
                <w:sz w:val="18"/>
                <w:szCs w:val="18"/>
                <w:lang w:eastAsia="es-MX"/>
              </w:rPr>
              <w:t> </w:t>
            </w:r>
          </w:p>
        </w:tc>
        <w:tc>
          <w:tcPr>
            <w:tcW w:w="811" w:type="dxa"/>
            <w:tcBorders>
              <w:top w:val="single" w:sz="4" w:space="0" w:color="auto"/>
              <w:left w:val="nil"/>
              <w:bottom w:val="single" w:sz="4" w:space="0" w:color="auto"/>
              <w:right w:val="single" w:sz="4" w:space="0" w:color="auto"/>
            </w:tcBorders>
            <w:shd w:val="clear" w:color="auto" w:fill="auto"/>
            <w:vAlign w:val="bottom"/>
            <w:hideMark/>
          </w:tcPr>
          <w:p w14:paraId="7A02A75B" w14:textId="77777777" w:rsidR="00665980" w:rsidRPr="005C1FB2" w:rsidRDefault="00665980" w:rsidP="004740DC">
            <w:pPr>
              <w:ind w:right="0"/>
              <w:jc w:val="left"/>
              <w:rPr>
                <w:rFonts w:ascii="Arial" w:eastAsia="Times New Roman" w:hAnsi="Arial" w:cs="Arial"/>
                <w:color w:val="000000"/>
                <w:sz w:val="18"/>
                <w:szCs w:val="18"/>
                <w:lang w:eastAsia="es-MX"/>
              </w:rPr>
            </w:pPr>
            <w:r w:rsidRPr="005C1FB2">
              <w:rPr>
                <w:rFonts w:ascii="Arial" w:eastAsia="Times New Roman" w:hAnsi="Arial" w:cs="Arial"/>
                <w:color w:val="000000"/>
                <w:sz w:val="18"/>
                <w:szCs w:val="18"/>
                <w:lang w:eastAsia="es-MX"/>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14:paraId="52DB3FCD" w14:textId="77777777" w:rsidR="00665980" w:rsidRPr="005C1FB2" w:rsidRDefault="00665980" w:rsidP="004740DC">
            <w:pPr>
              <w:ind w:right="0"/>
              <w:jc w:val="left"/>
              <w:rPr>
                <w:rFonts w:ascii="Arial" w:eastAsia="Times New Roman" w:hAnsi="Arial" w:cs="Arial"/>
                <w:color w:val="000000"/>
                <w:sz w:val="18"/>
                <w:szCs w:val="18"/>
                <w:lang w:eastAsia="es-MX"/>
              </w:rPr>
            </w:pPr>
            <w:r w:rsidRPr="005C1FB2">
              <w:rPr>
                <w:rFonts w:ascii="Arial" w:eastAsia="Times New Roman" w:hAnsi="Arial" w:cs="Arial"/>
                <w:color w:val="000000"/>
                <w:sz w:val="18"/>
                <w:szCs w:val="18"/>
                <w:lang w:eastAsia="es-MX"/>
              </w:rPr>
              <w:t> </w:t>
            </w:r>
          </w:p>
        </w:tc>
        <w:tc>
          <w:tcPr>
            <w:tcW w:w="811" w:type="dxa"/>
            <w:tcBorders>
              <w:top w:val="single" w:sz="4" w:space="0" w:color="auto"/>
              <w:left w:val="nil"/>
              <w:bottom w:val="single" w:sz="4" w:space="0" w:color="auto"/>
              <w:right w:val="single" w:sz="4" w:space="0" w:color="auto"/>
            </w:tcBorders>
            <w:shd w:val="clear" w:color="auto" w:fill="auto"/>
            <w:vAlign w:val="bottom"/>
            <w:hideMark/>
          </w:tcPr>
          <w:p w14:paraId="402B6B1F" w14:textId="77777777" w:rsidR="00665980" w:rsidRPr="005C1FB2" w:rsidRDefault="00665980" w:rsidP="004740DC">
            <w:pPr>
              <w:ind w:right="0"/>
              <w:jc w:val="left"/>
              <w:rPr>
                <w:rFonts w:ascii="Arial" w:eastAsia="Times New Roman" w:hAnsi="Arial" w:cs="Arial"/>
                <w:color w:val="000000"/>
                <w:sz w:val="18"/>
                <w:szCs w:val="18"/>
                <w:lang w:eastAsia="es-MX"/>
              </w:rPr>
            </w:pPr>
            <w:r w:rsidRPr="005C1FB2">
              <w:rPr>
                <w:rFonts w:ascii="Arial" w:eastAsia="Times New Roman" w:hAnsi="Arial" w:cs="Arial"/>
                <w:color w:val="000000"/>
                <w:sz w:val="18"/>
                <w:szCs w:val="18"/>
                <w:lang w:eastAsia="es-MX"/>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14:paraId="5CB96152" w14:textId="77777777" w:rsidR="00665980" w:rsidRPr="005C1FB2" w:rsidRDefault="00665980" w:rsidP="004740DC">
            <w:pPr>
              <w:ind w:right="0"/>
              <w:jc w:val="left"/>
              <w:rPr>
                <w:rFonts w:ascii="Arial" w:eastAsia="Times New Roman" w:hAnsi="Arial" w:cs="Arial"/>
                <w:color w:val="000000"/>
                <w:sz w:val="18"/>
                <w:szCs w:val="18"/>
                <w:lang w:eastAsia="es-MX"/>
              </w:rPr>
            </w:pPr>
            <w:r w:rsidRPr="005C1FB2">
              <w:rPr>
                <w:rFonts w:ascii="Arial" w:eastAsia="Times New Roman" w:hAnsi="Arial" w:cs="Arial"/>
                <w:color w:val="000000"/>
                <w:sz w:val="18"/>
                <w:szCs w:val="18"/>
                <w:lang w:eastAsia="es-MX"/>
              </w:rPr>
              <w:t> </w:t>
            </w:r>
          </w:p>
        </w:tc>
        <w:tc>
          <w:tcPr>
            <w:tcW w:w="811" w:type="dxa"/>
            <w:tcBorders>
              <w:top w:val="single" w:sz="4" w:space="0" w:color="auto"/>
              <w:left w:val="nil"/>
              <w:bottom w:val="single" w:sz="4" w:space="0" w:color="auto"/>
              <w:right w:val="single" w:sz="4" w:space="0" w:color="auto"/>
            </w:tcBorders>
            <w:shd w:val="clear" w:color="auto" w:fill="auto"/>
            <w:vAlign w:val="bottom"/>
            <w:hideMark/>
          </w:tcPr>
          <w:p w14:paraId="4ED7778E" w14:textId="77777777" w:rsidR="00665980" w:rsidRPr="005C1FB2" w:rsidRDefault="00665980" w:rsidP="004740DC">
            <w:pPr>
              <w:ind w:right="0"/>
              <w:jc w:val="left"/>
              <w:rPr>
                <w:rFonts w:ascii="Arial" w:eastAsia="Times New Roman" w:hAnsi="Arial" w:cs="Arial"/>
                <w:color w:val="000000"/>
                <w:sz w:val="18"/>
                <w:szCs w:val="18"/>
                <w:lang w:eastAsia="es-MX"/>
              </w:rPr>
            </w:pPr>
            <w:r w:rsidRPr="005C1FB2">
              <w:rPr>
                <w:rFonts w:ascii="Arial" w:eastAsia="Times New Roman" w:hAnsi="Arial" w:cs="Arial"/>
                <w:color w:val="000000"/>
                <w:sz w:val="18"/>
                <w:szCs w:val="18"/>
                <w:lang w:eastAsia="es-MX"/>
              </w:rPr>
              <w:t> </w:t>
            </w:r>
          </w:p>
        </w:tc>
        <w:tc>
          <w:tcPr>
            <w:tcW w:w="801" w:type="dxa"/>
            <w:tcBorders>
              <w:top w:val="single" w:sz="4" w:space="0" w:color="auto"/>
              <w:left w:val="nil"/>
              <w:bottom w:val="single" w:sz="4" w:space="0" w:color="auto"/>
              <w:right w:val="single" w:sz="4" w:space="0" w:color="auto"/>
            </w:tcBorders>
            <w:shd w:val="clear" w:color="auto" w:fill="auto"/>
            <w:vAlign w:val="bottom"/>
            <w:hideMark/>
          </w:tcPr>
          <w:p w14:paraId="3B126A96" w14:textId="77777777" w:rsidR="00665980" w:rsidRPr="005C1FB2" w:rsidRDefault="00665980" w:rsidP="004740DC">
            <w:pPr>
              <w:ind w:right="0"/>
              <w:jc w:val="left"/>
              <w:rPr>
                <w:rFonts w:ascii="Arial" w:eastAsia="Times New Roman" w:hAnsi="Arial" w:cs="Arial"/>
                <w:color w:val="000000"/>
                <w:sz w:val="18"/>
                <w:szCs w:val="18"/>
                <w:lang w:eastAsia="es-MX"/>
              </w:rPr>
            </w:pPr>
            <w:r w:rsidRPr="005C1FB2">
              <w:rPr>
                <w:rFonts w:ascii="Arial" w:eastAsia="Times New Roman" w:hAnsi="Arial" w:cs="Arial"/>
                <w:color w:val="000000"/>
                <w:sz w:val="18"/>
                <w:szCs w:val="18"/>
                <w:lang w:eastAsia="es-MX"/>
              </w:rPr>
              <w:t> </w:t>
            </w:r>
          </w:p>
        </w:tc>
        <w:tc>
          <w:tcPr>
            <w:tcW w:w="811" w:type="dxa"/>
            <w:tcBorders>
              <w:top w:val="single" w:sz="4" w:space="0" w:color="auto"/>
              <w:left w:val="nil"/>
              <w:bottom w:val="single" w:sz="4" w:space="0" w:color="auto"/>
              <w:right w:val="single" w:sz="4" w:space="0" w:color="auto"/>
            </w:tcBorders>
            <w:shd w:val="clear" w:color="auto" w:fill="auto"/>
            <w:vAlign w:val="bottom"/>
            <w:hideMark/>
          </w:tcPr>
          <w:p w14:paraId="4C8FDAD4" w14:textId="77777777" w:rsidR="00665980" w:rsidRPr="005C1FB2" w:rsidRDefault="00665980" w:rsidP="004740DC">
            <w:pPr>
              <w:ind w:right="0"/>
              <w:jc w:val="left"/>
              <w:rPr>
                <w:rFonts w:ascii="Arial" w:eastAsia="Times New Roman" w:hAnsi="Arial" w:cs="Arial"/>
                <w:color w:val="000000"/>
                <w:sz w:val="18"/>
                <w:szCs w:val="18"/>
                <w:lang w:eastAsia="es-MX"/>
              </w:rPr>
            </w:pPr>
            <w:r w:rsidRPr="005C1FB2">
              <w:rPr>
                <w:rFonts w:ascii="Arial" w:eastAsia="Times New Roman" w:hAnsi="Arial" w:cs="Arial"/>
                <w:color w:val="000000"/>
                <w:sz w:val="18"/>
                <w:szCs w:val="18"/>
                <w:lang w:eastAsia="es-MX"/>
              </w:rPr>
              <w:t> </w:t>
            </w:r>
          </w:p>
        </w:tc>
        <w:tc>
          <w:tcPr>
            <w:tcW w:w="681" w:type="dxa"/>
            <w:tcBorders>
              <w:top w:val="single" w:sz="4" w:space="0" w:color="auto"/>
              <w:left w:val="nil"/>
              <w:bottom w:val="single" w:sz="4" w:space="0" w:color="auto"/>
              <w:right w:val="single" w:sz="4" w:space="0" w:color="auto"/>
            </w:tcBorders>
            <w:shd w:val="clear" w:color="auto" w:fill="auto"/>
            <w:vAlign w:val="bottom"/>
            <w:hideMark/>
          </w:tcPr>
          <w:p w14:paraId="45CAC4CB" w14:textId="77777777" w:rsidR="00665980" w:rsidRPr="005C1FB2" w:rsidRDefault="00665980" w:rsidP="004740DC">
            <w:pPr>
              <w:ind w:right="0"/>
              <w:jc w:val="left"/>
              <w:rPr>
                <w:rFonts w:ascii="Arial" w:eastAsia="Times New Roman" w:hAnsi="Arial" w:cs="Arial"/>
                <w:color w:val="000000"/>
                <w:sz w:val="18"/>
                <w:szCs w:val="18"/>
                <w:lang w:eastAsia="es-MX"/>
              </w:rPr>
            </w:pPr>
            <w:r w:rsidRPr="005C1FB2">
              <w:rPr>
                <w:rFonts w:ascii="Arial" w:eastAsia="Times New Roman" w:hAnsi="Arial" w:cs="Arial"/>
                <w:color w:val="000000"/>
                <w:sz w:val="18"/>
                <w:szCs w:val="18"/>
                <w:lang w:eastAsia="es-MX"/>
              </w:rPr>
              <w:t> </w:t>
            </w:r>
          </w:p>
        </w:tc>
      </w:tr>
      <w:tr w:rsidR="00665980" w:rsidRPr="005C1FB2" w14:paraId="20C7FFE0" w14:textId="77777777" w:rsidTr="00FB432B">
        <w:trPr>
          <w:trHeight w:val="271"/>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14:paraId="1E609F6E" w14:textId="77777777" w:rsidR="00665980" w:rsidRPr="005C1FB2" w:rsidRDefault="00665980" w:rsidP="004740DC">
            <w:pPr>
              <w:ind w:right="0"/>
              <w:jc w:val="left"/>
              <w:rPr>
                <w:rFonts w:ascii="Arial" w:eastAsia="Times New Roman" w:hAnsi="Arial" w:cs="Arial"/>
                <w:color w:val="000000"/>
                <w:sz w:val="18"/>
                <w:szCs w:val="18"/>
                <w:lang w:eastAsia="es-MX"/>
              </w:rPr>
            </w:pPr>
          </w:p>
        </w:tc>
        <w:tc>
          <w:tcPr>
            <w:tcW w:w="691" w:type="dxa"/>
            <w:tcBorders>
              <w:top w:val="single" w:sz="4" w:space="0" w:color="auto"/>
              <w:left w:val="nil"/>
              <w:bottom w:val="single" w:sz="4" w:space="0" w:color="auto"/>
              <w:right w:val="single" w:sz="4" w:space="0" w:color="auto"/>
            </w:tcBorders>
            <w:shd w:val="clear" w:color="auto" w:fill="auto"/>
            <w:vAlign w:val="bottom"/>
          </w:tcPr>
          <w:p w14:paraId="7BD0F73B" w14:textId="77777777" w:rsidR="00665980" w:rsidRPr="005C1FB2" w:rsidRDefault="00665980" w:rsidP="004740DC">
            <w:pPr>
              <w:ind w:right="0"/>
              <w:jc w:val="left"/>
              <w:rPr>
                <w:rFonts w:ascii="Arial" w:eastAsia="Times New Roman" w:hAnsi="Arial" w:cs="Arial"/>
                <w:color w:val="000000"/>
                <w:sz w:val="18"/>
                <w:szCs w:val="18"/>
                <w:lang w:eastAsia="es-MX"/>
              </w:rPr>
            </w:pPr>
          </w:p>
        </w:tc>
        <w:tc>
          <w:tcPr>
            <w:tcW w:w="571" w:type="dxa"/>
            <w:tcBorders>
              <w:top w:val="single" w:sz="4" w:space="0" w:color="auto"/>
              <w:left w:val="nil"/>
              <w:bottom w:val="single" w:sz="4" w:space="0" w:color="auto"/>
              <w:right w:val="single" w:sz="4" w:space="0" w:color="auto"/>
            </w:tcBorders>
            <w:shd w:val="clear" w:color="auto" w:fill="auto"/>
            <w:vAlign w:val="bottom"/>
          </w:tcPr>
          <w:p w14:paraId="1AA97C16" w14:textId="77777777" w:rsidR="00665980" w:rsidRPr="005C1FB2" w:rsidRDefault="00665980" w:rsidP="004740DC">
            <w:pPr>
              <w:ind w:right="0"/>
              <w:jc w:val="left"/>
              <w:rPr>
                <w:rFonts w:ascii="Arial" w:eastAsia="Times New Roman" w:hAnsi="Arial" w:cs="Arial"/>
                <w:color w:val="000000"/>
                <w:sz w:val="18"/>
                <w:szCs w:val="18"/>
                <w:lang w:eastAsia="es-MX"/>
              </w:rPr>
            </w:pPr>
          </w:p>
        </w:tc>
        <w:tc>
          <w:tcPr>
            <w:tcW w:w="801" w:type="dxa"/>
            <w:tcBorders>
              <w:top w:val="single" w:sz="4" w:space="0" w:color="auto"/>
              <w:left w:val="nil"/>
              <w:bottom w:val="single" w:sz="4" w:space="0" w:color="auto"/>
              <w:right w:val="single" w:sz="4" w:space="0" w:color="auto"/>
            </w:tcBorders>
            <w:shd w:val="clear" w:color="auto" w:fill="auto"/>
            <w:vAlign w:val="bottom"/>
          </w:tcPr>
          <w:p w14:paraId="730A0FF6" w14:textId="77777777" w:rsidR="00665980" w:rsidRPr="005C1FB2" w:rsidRDefault="00665980" w:rsidP="004740DC">
            <w:pPr>
              <w:ind w:right="0"/>
              <w:jc w:val="left"/>
              <w:rPr>
                <w:rFonts w:ascii="Arial" w:eastAsia="Times New Roman" w:hAnsi="Arial" w:cs="Arial"/>
                <w:color w:val="000000"/>
                <w:sz w:val="18"/>
                <w:szCs w:val="18"/>
                <w:lang w:eastAsia="es-MX"/>
              </w:rPr>
            </w:pPr>
          </w:p>
        </w:tc>
        <w:tc>
          <w:tcPr>
            <w:tcW w:w="811" w:type="dxa"/>
            <w:tcBorders>
              <w:top w:val="single" w:sz="4" w:space="0" w:color="auto"/>
              <w:left w:val="nil"/>
              <w:bottom w:val="single" w:sz="4" w:space="0" w:color="auto"/>
              <w:right w:val="single" w:sz="4" w:space="0" w:color="auto"/>
            </w:tcBorders>
            <w:shd w:val="clear" w:color="auto" w:fill="auto"/>
            <w:vAlign w:val="bottom"/>
          </w:tcPr>
          <w:p w14:paraId="64134481" w14:textId="77777777" w:rsidR="00665980" w:rsidRPr="005C1FB2" w:rsidRDefault="00665980" w:rsidP="004740DC">
            <w:pPr>
              <w:ind w:right="0"/>
              <w:jc w:val="left"/>
              <w:rPr>
                <w:rFonts w:ascii="Arial" w:eastAsia="Times New Roman" w:hAnsi="Arial" w:cs="Arial"/>
                <w:color w:val="000000"/>
                <w:sz w:val="18"/>
                <w:szCs w:val="18"/>
                <w:lang w:eastAsia="es-MX"/>
              </w:rPr>
            </w:pPr>
          </w:p>
        </w:tc>
        <w:tc>
          <w:tcPr>
            <w:tcW w:w="801" w:type="dxa"/>
            <w:tcBorders>
              <w:top w:val="single" w:sz="4" w:space="0" w:color="auto"/>
              <w:left w:val="nil"/>
              <w:bottom w:val="single" w:sz="4" w:space="0" w:color="auto"/>
              <w:right w:val="single" w:sz="4" w:space="0" w:color="auto"/>
            </w:tcBorders>
            <w:shd w:val="clear" w:color="auto" w:fill="auto"/>
            <w:vAlign w:val="bottom"/>
          </w:tcPr>
          <w:p w14:paraId="5237F7AE" w14:textId="77777777" w:rsidR="00665980" w:rsidRPr="005C1FB2" w:rsidRDefault="00665980" w:rsidP="004740DC">
            <w:pPr>
              <w:ind w:right="0"/>
              <w:jc w:val="left"/>
              <w:rPr>
                <w:rFonts w:ascii="Arial" w:eastAsia="Times New Roman" w:hAnsi="Arial" w:cs="Arial"/>
                <w:color w:val="000000"/>
                <w:sz w:val="18"/>
                <w:szCs w:val="18"/>
                <w:lang w:eastAsia="es-MX"/>
              </w:rPr>
            </w:pPr>
          </w:p>
        </w:tc>
        <w:tc>
          <w:tcPr>
            <w:tcW w:w="811" w:type="dxa"/>
            <w:tcBorders>
              <w:top w:val="single" w:sz="4" w:space="0" w:color="auto"/>
              <w:left w:val="nil"/>
              <w:bottom w:val="single" w:sz="4" w:space="0" w:color="auto"/>
              <w:right w:val="single" w:sz="4" w:space="0" w:color="auto"/>
            </w:tcBorders>
            <w:shd w:val="clear" w:color="auto" w:fill="auto"/>
            <w:vAlign w:val="bottom"/>
          </w:tcPr>
          <w:p w14:paraId="4825C0DA" w14:textId="77777777" w:rsidR="00665980" w:rsidRPr="005C1FB2" w:rsidRDefault="00665980" w:rsidP="004740DC">
            <w:pPr>
              <w:ind w:right="0"/>
              <w:jc w:val="left"/>
              <w:rPr>
                <w:rFonts w:ascii="Arial" w:eastAsia="Times New Roman" w:hAnsi="Arial" w:cs="Arial"/>
                <w:color w:val="000000"/>
                <w:sz w:val="18"/>
                <w:szCs w:val="18"/>
                <w:lang w:eastAsia="es-MX"/>
              </w:rPr>
            </w:pPr>
          </w:p>
        </w:tc>
        <w:tc>
          <w:tcPr>
            <w:tcW w:w="801" w:type="dxa"/>
            <w:tcBorders>
              <w:top w:val="single" w:sz="4" w:space="0" w:color="auto"/>
              <w:left w:val="nil"/>
              <w:bottom w:val="single" w:sz="4" w:space="0" w:color="auto"/>
              <w:right w:val="single" w:sz="4" w:space="0" w:color="auto"/>
            </w:tcBorders>
            <w:shd w:val="clear" w:color="auto" w:fill="auto"/>
            <w:vAlign w:val="bottom"/>
          </w:tcPr>
          <w:p w14:paraId="6B644196" w14:textId="77777777" w:rsidR="00665980" w:rsidRPr="005C1FB2" w:rsidRDefault="00665980" w:rsidP="004740DC">
            <w:pPr>
              <w:ind w:right="0"/>
              <w:jc w:val="left"/>
              <w:rPr>
                <w:rFonts w:ascii="Arial" w:eastAsia="Times New Roman" w:hAnsi="Arial" w:cs="Arial"/>
                <w:color w:val="000000"/>
                <w:sz w:val="18"/>
                <w:szCs w:val="18"/>
                <w:lang w:eastAsia="es-MX"/>
              </w:rPr>
            </w:pPr>
          </w:p>
        </w:tc>
        <w:tc>
          <w:tcPr>
            <w:tcW w:w="811" w:type="dxa"/>
            <w:tcBorders>
              <w:top w:val="single" w:sz="4" w:space="0" w:color="auto"/>
              <w:left w:val="nil"/>
              <w:bottom w:val="single" w:sz="4" w:space="0" w:color="auto"/>
              <w:right w:val="single" w:sz="4" w:space="0" w:color="auto"/>
            </w:tcBorders>
            <w:shd w:val="clear" w:color="auto" w:fill="auto"/>
            <w:vAlign w:val="bottom"/>
          </w:tcPr>
          <w:p w14:paraId="003501E5" w14:textId="77777777" w:rsidR="00665980" w:rsidRPr="005C1FB2" w:rsidRDefault="00665980" w:rsidP="004740DC">
            <w:pPr>
              <w:ind w:right="0"/>
              <w:jc w:val="left"/>
              <w:rPr>
                <w:rFonts w:ascii="Arial" w:eastAsia="Times New Roman" w:hAnsi="Arial" w:cs="Arial"/>
                <w:color w:val="000000"/>
                <w:sz w:val="18"/>
                <w:szCs w:val="18"/>
                <w:lang w:eastAsia="es-MX"/>
              </w:rPr>
            </w:pPr>
          </w:p>
        </w:tc>
        <w:tc>
          <w:tcPr>
            <w:tcW w:w="801" w:type="dxa"/>
            <w:tcBorders>
              <w:top w:val="single" w:sz="4" w:space="0" w:color="auto"/>
              <w:left w:val="nil"/>
              <w:bottom w:val="single" w:sz="4" w:space="0" w:color="auto"/>
              <w:right w:val="single" w:sz="4" w:space="0" w:color="auto"/>
            </w:tcBorders>
            <w:shd w:val="clear" w:color="auto" w:fill="auto"/>
            <w:vAlign w:val="bottom"/>
          </w:tcPr>
          <w:p w14:paraId="0C965EF9" w14:textId="77777777" w:rsidR="00665980" w:rsidRPr="005C1FB2" w:rsidRDefault="00665980" w:rsidP="004740DC">
            <w:pPr>
              <w:ind w:right="0"/>
              <w:jc w:val="left"/>
              <w:rPr>
                <w:rFonts w:ascii="Arial" w:eastAsia="Times New Roman" w:hAnsi="Arial" w:cs="Arial"/>
                <w:color w:val="000000"/>
                <w:sz w:val="18"/>
                <w:szCs w:val="18"/>
                <w:lang w:eastAsia="es-MX"/>
              </w:rPr>
            </w:pPr>
          </w:p>
        </w:tc>
        <w:tc>
          <w:tcPr>
            <w:tcW w:w="811" w:type="dxa"/>
            <w:tcBorders>
              <w:top w:val="single" w:sz="4" w:space="0" w:color="auto"/>
              <w:left w:val="nil"/>
              <w:bottom w:val="single" w:sz="4" w:space="0" w:color="auto"/>
              <w:right w:val="single" w:sz="4" w:space="0" w:color="auto"/>
            </w:tcBorders>
            <w:shd w:val="clear" w:color="auto" w:fill="auto"/>
            <w:vAlign w:val="bottom"/>
          </w:tcPr>
          <w:p w14:paraId="7FC63372" w14:textId="77777777" w:rsidR="00665980" w:rsidRPr="005C1FB2" w:rsidRDefault="00665980" w:rsidP="004740DC">
            <w:pPr>
              <w:ind w:right="0"/>
              <w:jc w:val="left"/>
              <w:rPr>
                <w:rFonts w:ascii="Arial" w:eastAsia="Times New Roman" w:hAnsi="Arial" w:cs="Arial"/>
                <w:color w:val="000000"/>
                <w:sz w:val="18"/>
                <w:szCs w:val="18"/>
                <w:lang w:eastAsia="es-MX"/>
              </w:rPr>
            </w:pPr>
          </w:p>
        </w:tc>
        <w:tc>
          <w:tcPr>
            <w:tcW w:w="681" w:type="dxa"/>
            <w:tcBorders>
              <w:top w:val="single" w:sz="4" w:space="0" w:color="auto"/>
              <w:left w:val="nil"/>
              <w:bottom w:val="single" w:sz="4" w:space="0" w:color="auto"/>
              <w:right w:val="single" w:sz="4" w:space="0" w:color="auto"/>
            </w:tcBorders>
            <w:shd w:val="clear" w:color="auto" w:fill="auto"/>
            <w:vAlign w:val="bottom"/>
          </w:tcPr>
          <w:p w14:paraId="71B0A572" w14:textId="77777777" w:rsidR="00665980" w:rsidRPr="005C1FB2" w:rsidRDefault="00665980" w:rsidP="004740DC">
            <w:pPr>
              <w:ind w:right="0"/>
              <w:jc w:val="left"/>
              <w:rPr>
                <w:rFonts w:ascii="Arial" w:eastAsia="Times New Roman" w:hAnsi="Arial" w:cs="Arial"/>
                <w:color w:val="000000"/>
                <w:sz w:val="18"/>
                <w:szCs w:val="18"/>
                <w:lang w:eastAsia="es-MX"/>
              </w:rPr>
            </w:pPr>
          </w:p>
        </w:tc>
      </w:tr>
    </w:tbl>
    <w:p w14:paraId="33AFF8C9" w14:textId="77777777" w:rsidR="00665980" w:rsidRDefault="00665980" w:rsidP="00665980">
      <w:pPr>
        <w:jc w:val="both"/>
        <w:rPr>
          <w:rFonts w:ascii="Arial" w:hAnsi="Arial" w:cs="Arial"/>
        </w:rPr>
      </w:pPr>
    </w:p>
    <w:p w14:paraId="00E80AA5" w14:textId="77777777" w:rsidR="00665980" w:rsidRPr="004B12E4" w:rsidRDefault="00665980" w:rsidP="00665980">
      <w:pPr>
        <w:jc w:val="both"/>
        <w:rPr>
          <w:rFonts w:ascii="Arial" w:hAnsi="Arial" w:cs="Arial"/>
        </w:rPr>
      </w:pPr>
    </w:p>
    <w:p w14:paraId="60ED0453" w14:textId="77777777" w:rsidR="00665980" w:rsidRPr="004B12E4" w:rsidRDefault="00665980" w:rsidP="00665980">
      <w:pPr>
        <w:jc w:val="both"/>
        <w:rPr>
          <w:rFonts w:ascii="Arial" w:hAnsi="Arial" w:cs="Arial"/>
        </w:rPr>
      </w:pPr>
      <w:r w:rsidRPr="004B12E4">
        <w:rPr>
          <w:rFonts w:ascii="Arial" w:hAnsi="Arial" w:cs="Arial"/>
        </w:rPr>
        <w:t>5. En el caso de viviendas de interés social y popular, cuya forma de pago sea a través de cuota mínima, señale por municipio, el monto de ésta; así como la del ejercicio inmediato anterior (en caso de aplicar otro procedimiento especificar).</w:t>
      </w:r>
    </w:p>
    <w:p w14:paraId="7FCBE0AE" w14:textId="77777777" w:rsidR="00665980" w:rsidRPr="004B12E4" w:rsidRDefault="00665980" w:rsidP="00665980">
      <w:pPr>
        <w:jc w:val="both"/>
        <w:rPr>
          <w:rFonts w:ascii="Arial" w:hAnsi="Arial" w:cs="Arial"/>
        </w:rPr>
      </w:pPr>
    </w:p>
    <w:p w14:paraId="4B777A88" w14:textId="77777777" w:rsidR="00FB432B" w:rsidRPr="004B12E4" w:rsidRDefault="00FB432B" w:rsidP="00665980">
      <w:pPr>
        <w:jc w:val="both"/>
        <w:rPr>
          <w:rFonts w:ascii="Arial" w:hAnsi="Arial" w:cs="Arial"/>
        </w:rPr>
      </w:pPr>
    </w:p>
    <w:tbl>
      <w:tblPr>
        <w:tblW w:w="5160" w:type="dxa"/>
        <w:jc w:val="center"/>
        <w:tblCellMar>
          <w:left w:w="70" w:type="dxa"/>
          <w:right w:w="70" w:type="dxa"/>
        </w:tblCellMar>
        <w:tblLook w:val="04A0" w:firstRow="1" w:lastRow="0" w:firstColumn="1" w:lastColumn="0" w:noHBand="0" w:noVBand="1"/>
      </w:tblPr>
      <w:tblGrid>
        <w:gridCol w:w="980"/>
        <w:gridCol w:w="1140"/>
        <w:gridCol w:w="1100"/>
        <w:gridCol w:w="1060"/>
        <w:gridCol w:w="880"/>
      </w:tblGrid>
      <w:tr w:rsidR="00665980" w:rsidRPr="005C1FB2" w14:paraId="3AF428FD" w14:textId="77777777" w:rsidTr="00463368">
        <w:trPr>
          <w:trHeight w:val="300"/>
          <w:jc w:val="center"/>
        </w:trPr>
        <w:tc>
          <w:tcPr>
            <w:tcW w:w="980"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41A48F0B"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 xml:space="preserve">Municipio </w:t>
            </w:r>
          </w:p>
        </w:tc>
        <w:tc>
          <w:tcPr>
            <w:tcW w:w="2240" w:type="dxa"/>
            <w:gridSpan w:val="2"/>
            <w:tcBorders>
              <w:top w:val="single" w:sz="4" w:space="0" w:color="auto"/>
              <w:left w:val="nil"/>
              <w:bottom w:val="single" w:sz="4" w:space="0" w:color="auto"/>
              <w:right w:val="single" w:sz="4" w:space="0" w:color="000000"/>
            </w:tcBorders>
            <w:shd w:val="clear" w:color="000000" w:fill="A6A6A6"/>
            <w:vAlign w:val="center"/>
            <w:hideMark/>
          </w:tcPr>
          <w:p w14:paraId="61107874"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Cuota Mínima</w:t>
            </w:r>
          </w:p>
        </w:tc>
        <w:tc>
          <w:tcPr>
            <w:tcW w:w="1060"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4FE9E3B7"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 xml:space="preserve">Var. </w:t>
            </w:r>
            <w:proofErr w:type="spellStart"/>
            <w:r w:rsidRPr="005C1FB2">
              <w:rPr>
                <w:rFonts w:ascii="Arial" w:eastAsia="Times New Roman" w:hAnsi="Arial" w:cs="Arial"/>
                <w:b/>
                <w:bCs/>
                <w:color w:val="FFFFFF"/>
                <w:sz w:val="18"/>
                <w:szCs w:val="18"/>
                <w:lang w:eastAsia="es-MX"/>
              </w:rPr>
              <w:t>Abs</w:t>
            </w:r>
            <w:proofErr w:type="spellEnd"/>
            <w:r w:rsidRPr="005C1FB2">
              <w:rPr>
                <w:rFonts w:ascii="Arial" w:eastAsia="Times New Roman" w:hAnsi="Arial" w:cs="Arial"/>
                <w:b/>
                <w:bCs/>
                <w:color w:val="FFFFFF"/>
                <w:sz w:val="18"/>
                <w:szCs w:val="18"/>
                <w:lang w:eastAsia="es-MX"/>
              </w:rPr>
              <w:t>.</w:t>
            </w:r>
          </w:p>
        </w:tc>
        <w:tc>
          <w:tcPr>
            <w:tcW w:w="880"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14:paraId="5AD1BAB2"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Var. Rel.</w:t>
            </w:r>
          </w:p>
        </w:tc>
      </w:tr>
      <w:tr w:rsidR="00665980" w:rsidRPr="005C1FB2" w14:paraId="0E6C5ED4" w14:textId="77777777" w:rsidTr="00463368">
        <w:trPr>
          <w:trHeight w:val="705"/>
          <w:jc w:val="center"/>
        </w:trPr>
        <w:tc>
          <w:tcPr>
            <w:tcW w:w="980" w:type="dxa"/>
            <w:vMerge/>
            <w:tcBorders>
              <w:top w:val="single" w:sz="4" w:space="0" w:color="auto"/>
              <w:left w:val="single" w:sz="4" w:space="0" w:color="auto"/>
              <w:bottom w:val="single" w:sz="4" w:space="0" w:color="000000"/>
              <w:right w:val="single" w:sz="4" w:space="0" w:color="auto"/>
            </w:tcBorders>
            <w:vAlign w:val="center"/>
            <w:hideMark/>
          </w:tcPr>
          <w:p w14:paraId="43D54215" w14:textId="77777777" w:rsidR="00665980" w:rsidRPr="005C1FB2" w:rsidRDefault="00665980" w:rsidP="004740DC">
            <w:pPr>
              <w:ind w:right="0"/>
              <w:jc w:val="left"/>
              <w:rPr>
                <w:rFonts w:ascii="Arial" w:eastAsia="Times New Roman" w:hAnsi="Arial" w:cs="Arial"/>
                <w:b/>
                <w:bCs/>
                <w:color w:val="FFFFFF"/>
                <w:sz w:val="18"/>
                <w:szCs w:val="18"/>
                <w:lang w:eastAsia="es-MX"/>
              </w:rPr>
            </w:pPr>
          </w:p>
        </w:tc>
        <w:tc>
          <w:tcPr>
            <w:tcW w:w="1140" w:type="dxa"/>
            <w:tcBorders>
              <w:top w:val="nil"/>
              <w:left w:val="nil"/>
              <w:bottom w:val="single" w:sz="4" w:space="0" w:color="auto"/>
              <w:right w:val="single" w:sz="4" w:space="0" w:color="auto"/>
            </w:tcBorders>
            <w:shd w:val="clear" w:color="000000" w:fill="A6A6A6"/>
            <w:vAlign w:val="center"/>
            <w:hideMark/>
          </w:tcPr>
          <w:p w14:paraId="6755071A"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Ejercicio que se informa</w:t>
            </w:r>
          </w:p>
        </w:tc>
        <w:tc>
          <w:tcPr>
            <w:tcW w:w="1100" w:type="dxa"/>
            <w:tcBorders>
              <w:top w:val="nil"/>
              <w:left w:val="nil"/>
              <w:bottom w:val="single" w:sz="4" w:space="0" w:color="auto"/>
              <w:right w:val="single" w:sz="4" w:space="0" w:color="auto"/>
            </w:tcBorders>
            <w:shd w:val="clear" w:color="000000" w:fill="A6A6A6"/>
            <w:vAlign w:val="center"/>
            <w:hideMark/>
          </w:tcPr>
          <w:p w14:paraId="43FE6ABA"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Año anterior al que se informa</w:t>
            </w: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12514C32" w14:textId="77777777" w:rsidR="00665980" w:rsidRPr="005C1FB2" w:rsidRDefault="00665980" w:rsidP="004740DC">
            <w:pPr>
              <w:ind w:right="0"/>
              <w:jc w:val="left"/>
              <w:rPr>
                <w:rFonts w:ascii="Arial" w:eastAsia="Times New Roman" w:hAnsi="Arial" w:cs="Arial"/>
                <w:b/>
                <w:bCs/>
                <w:color w:val="FFFFFF"/>
                <w:sz w:val="18"/>
                <w:szCs w:val="18"/>
                <w:lang w:eastAsia="es-MX"/>
              </w:rPr>
            </w:pPr>
          </w:p>
        </w:tc>
        <w:tc>
          <w:tcPr>
            <w:tcW w:w="880" w:type="dxa"/>
            <w:vMerge/>
            <w:tcBorders>
              <w:top w:val="single" w:sz="4" w:space="0" w:color="auto"/>
              <w:left w:val="single" w:sz="4" w:space="0" w:color="auto"/>
              <w:bottom w:val="single" w:sz="4" w:space="0" w:color="000000"/>
              <w:right w:val="single" w:sz="4" w:space="0" w:color="auto"/>
            </w:tcBorders>
            <w:vAlign w:val="center"/>
            <w:hideMark/>
          </w:tcPr>
          <w:p w14:paraId="53E4DFD9" w14:textId="77777777" w:rsidR="00665980" w:rsidRPr="005C1FB2" w:rsidRDefault="00665980" w:rsidP="004740DC">
            <w:pPr>
              <w:ind w:right="0"/>
              <w:jc w:val="left"/>
              <w:rPr>
                <w:rFonts w:ascii="Arial" w:eastAsia="Times New Roman" w:hAnsi="Arial" w:cs="Arial"/>
                <w:b/>
                <w:bCs/>
                <w:color w:val="FFFFFF"/>
                <w:sz w:val="18"/>
                <w:szCs w:val="18"/>
                <w:lang w:eastAsia="es-MX"/>
              </w:rPr>
            </w:pPr>
          </w:p>
        </w:tc>
      </w:tr>
      <w:tr w:rsidR="00463368" w:rsidRPr="005C1FB2" w14:paraId="3F4570CF" w14:textId="77777777" w:rsidTr="00463368">
        <w:trPr>
          <w:trHeight w:val="300"/>
          <w:jc w:val="center"/>
        </w:trPr>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E7E9A11" w14:textId="77777777" w:rsidR="00463368" w:rsidRPr="005C1FB2" w:rsidRDefault="00463368" w:rsidP="00463368">
            <w:pPr>
              <w:ind w:right="0"/>
              <w:jc w:val="left"/>
              <w:rPr>
                <w:rFonts w:ascii="Arial" w:eastAsia="Times New Roman" w:hAnsi="Arial" w:cs="Arial"/>
                <w:color w:val="000000"/>
                <w:sz w:val="18"/>
                <w:szCs w:val="18"/>
                <w:lang w:eastAsia="es-MX"/>
              </w:rPr>
            </w:pPr>
            <w:r w:rsidRPr="005C1FB2">
              <w:rPr>
                <w:rFonts w:ascii="Arial" w:eastAsia="Times New Roman" w:hAnsi="Arial" w:cs="Arial"/>
                <w:color w:val="000000"/>
                <w:sz w:val="18"/>
                <w:szCs w:val="18"/>
                <w:lang w:eastAsia="es-MX"/>
              </w:rPr>
              <w:t> </w:t>
            </w:r>
            <w:r>
              <w:rPr>
                <w:rFonts w:ascii="Arial" w:eastAsia="Times New Roman" w:hAnsi="Arial" w:cs="Arial"/>
                <w:color w:val="000000"/>
                <w:sz w:val="18"/>
                <w:szCs w:val="18"/>
                <w:lang w:eastAsia="es-MX"/>
              </w:rPr>
              <w:t>Xalapa</w:t>
            </w:r>
          </w:p>
        </w:tc>
        <w:tc>
          <w:tcPr>
            <w:tcW w:w="1140" w:type="dxa"/>
            <w:tcBorders>
              <w:top w:val="nil"/>
              <w:left w:val="nil"/>
              <w:bottom w:val="single" w:sz="4" w:space="0" w:color="auto"/>
              <w:right w:val="single" w:sz="4" w:space="0" w:color="auto"/>
            </w:tcBorders>
            <w:shd w:val="clear" w:color="auto" w:fill="auto"/>
            <w:noWrap/>
            <w:vAlign w:val="bottom"/>
            <w:hideMark/>
          </w:tcPr>
          <w:p w14:paraId="09E98114" w14:textId="77777777" w:rsidR="00463368" w:rsidRPr="00463368" w:rsidRDefault="00463368" w:rsidP="00463368">
            <w:pPr>
              <w:ind w:right="0"/>
              <w:jc w:val="left"/>
              <w:rPr>
                <w:rFonts w:ascii="Arial" w:eastAsia="Times New Roman" w:hAnsi="Arial" w:cs="Arial"/>
                <w:color w:val="000000"/>
                <w:sz w:val="18"/>
                <w:szCs w:val="20"/>
                <w:lang w:eastAsia="es-MX"/>
              </w:rPr>
            </w:pPr>
            <w:r w:rsidRPr="00463368">
              <w:rPr>
                <w:rFonts w:ascii="Arial" w:eastAsia="Times New Roman" w:hAnsi="Arial" w:cs="Arial"/>
                <w:color w:val="000000"/>
                <w:sz w:val="18"/>
                <w:szCs w:val="20"/>
                <w:lang w:eastAsia="es-MX"/>
              </w:rPr>
              <w:t> $542.85</w:t>
            </w:r>
          </w:p>
        </w:tc>
        <w:tc>
          <w:tcPr>
            <w:tcW w:w="1100" w:type="dxa"/>
            <w:tcBorders>
              <w:top w:val="nil"/>
              <w:left w:val="nil"/>
              <w:bottom w:val="single" w:sz="4" w:space="0" w:color="auto"/>
              <w:right w:val="single" w:sz="4" w:space="0" w:color="auto"/>
            </w:tcBorders>
            <w:shd w:val="clear" w:color="auto" w:fill="auto"/>
            <w:noWrap/>
            <w:vAlign w:val="bottom"/>
            <w:hideMark/>
          </w:tcPr>
          <w:p w14:paraId="5E099C54" w14:textId="77777777" w:rsidR="00463368" w:rsidRPr="00463368" w:rsidRDefault="00463368" w:rsidP="00463368">
            <w:pPr>
              <w:ind w:right="0"/>
              <w:jc w:val="left"/>
              <w:rPr>
                <w:rFonts w:ascii="Arial" w:eastAsia="Times New Roman" w:hAnsi="Arial" w:cs="Arial"/>
                <w:color w:val="000000"/>
                <w:sz w:val="18"/>
                <w:szCs w:val="20"/>
                <w:lang w:eastAsia="es-MX"/>
              </w:rPr>
            </w:pPr>
            <w:r w:rsidRPr="00463368">
              <w:rPr>
                <w:rFonts w:ascii="Arial" w:eastAsia="Times New Roman" w:hAnsi="Arial" w:cs="Arial"/>
                <w:color w:val="000000"/>
                <w:sz w:val="18"/>
                <w:szCs w:val="20"/>
                <w:lang w:eastAsia="es-MX"/>
              </w:rPr>
              <w:t> </w:t>
            </w:r>
          </w:p>
          <w:p w14:paraId="31BF27F8" w14:textId="77777777" w:rsidR="00463368" w:rsidRPr="00463368" w:rsidRDefault="00463368" w:rsidP="00463368">
            <w:pPr>
              <w:ind w:right="0"/>
              <w:jc w:val="left"/>
              <w:rPr>
                <w:rFonts w:ascii="Arial" w:eastAsia="Times New Roman" w:hAnsi="Arial" w:cs="Arial"/>
                <w:color w:val="000000"/>
                <w:sz w:val="18"/>
                <w:szCs w:val="20"/>
              </w:rPr>
            </w:pPr>
            <w:r w:rsidRPr="00463368">
              <w:rPr>
                <w:rFonts w:ascii="Arial" w:hAnsi="Arial" w:cs="Arial"/>
                <w:color w:val="000000"/>
                <w:sz w:val="18"/>
                <w:szCs w:val="20"/>
              </w:rPr>
              <w:t>$518.70</w:t>
            </w:r>
          </w:p>
        </w:tc>
        <w:tc>
          <w:tcPr>
            <w:tcW w:w="1060" w:type="dxa"/>
            <w:tcBorders>
              <w:top w:val="nil"/>
              <w:left w:val="nil"/>
              <w:bottom w:val="single" w:sz="4" w:space="0" w:color="auto"/>
              <w:right w:val="single" w:sz="4" w:space="0" w:color="auto"/>
            </w:tcBorders>
            <w:shd w:val="clear" w:color="auto" w:fill="auto"/>
            <w:noWrap/>
            <w:vAlign w:val="bottom"/>
            <w:hideMark/>
          </w:tcPr>
          <w:p w14:paraId="0D6D2CB0" w14:textId="77777777" w:rsidR="00463368" w:rsidRPr="00463368" w:rsidRDefault="00463368" w:rsidP="00463368">
            <w:pPr>
              <w:ind w:right="0"/>
              <w:jc w:val="left"/>
              <w:rPr>
                <w:rFonts w:ascii="Arial" w:eastAsia="Times New Roman" w:hAnsi="Arial" w:cs="Arial"/>
                <w:color w:val="000000"/>
                <w:sz w:val="18"/>
                <w:szCs w:val="20"/>
                <w:lang w:eastAsia="es-MX"/>
              </w:rPr>
            </w:pPr>
            <w:r w:rsidRPr="00463368">
              <w:rPr>
                <w:rFonts w:ascii="Arial" w:eastAsia="Times New Roman" w:hAnsi="Arial" w:cs="Arial"/>
                <w:color w:val="000000"/>
                <w:sz w:val="18"/>
                <w:szCs w:val="20"/>
                <w:lang w:eastAsia="es-MX"/>
              </w:rPr>
              <w:t> 24.15</w:t>
            </w:r>
          </w:p>
        </w:tc>
        <w:tc>
          <w:tcPr>
            <w:tcW w:w="880" w:type="dxa"/>
            <w:tcBorders>
              <w:top w:val="nil"/>
              <w:left w:val="nil"/>
              <w:bottom w:val="single" w:sz="4" w:space="0" w:color="auto"/>
              <w:right w:val="single" w:sz="4" w:space="0" w:color="auto"/>
            </w:tcBorders>
            <w:shd w:val="clear" w:color="auto" w:fill="auto"/>
            <w:noWrap/>
            <w:vAlign w:val="bottom"/>
            <w:hideMark/>
          </w:tcPr>
          <w:p w14:paraId="30581C61" w14:textId="77777777" w:rsidR="00463368" w:rsidRPr="005C1FB2" w:rsidRDefault="00463368" w:rsidP="00463368">
            <w:pPr>
              <w:ind w:right="0"/>
              <w:jc w:val="left"/>
              <w:rPr>
                <w:rFonts w:ascii="Arial" w:eastAsia="Times New Roman" w:hAnsi="Arial" w:cs="Arial"/>
                <w:color w:val="000000"/>
                <w:sz w:val="18"/>
                <w:szCs w:val="18"/>
                <w:lang w:eastAsia="es-MX"/>
              </w:rPr>
            </w:pPr>
            <w:r w:rsidRPr="005C1FB2">
              <w:rPr>
                <w:rFonts w:ascii="Arial" w:eastAsia="Times New Roman" w:hAnsi="Arial" w:cs="Arial"/>
                <w:color w:val="000000"/>
                <w:sz w:val="18"/>
                <w:szCs w:val="18"/>
                <w:lang w:eastAsia="es-MX"/>
              </w:rPr>
              <w:t> </w:t>
            </w:r>
            <w:r w:rsidR="00B927FC">
              <w:rPr>
                <w:rFonts w:ascii="Arial" w:eastAsia="Times New Roman" w:hAnsi="Arial" w:cs="Arial"/>
                <w:color w:val="000000"/>
                <w:sz w:val="18"/>
                <w:szCs w:val="18"/>
                <w:lang w:eastAsia="es-MX"/>
              </w:rPr>
              <w:t>4.66</w:t>
            </w:r>
          </w:p>
        </w:tc>
      </w:tr>
    </w:tbl>
    <w:p w14:paraId="6605782F" w14:textId="77777777" w:rsidR="00665980" w:rsidRPr="004B12E4" w:rsidRDefault="00665980" w:rsidP="00665980">
      <w:pPr>
        <w:jc w:val="both"/>
        <w:rPr>
          <w:rFonts w:ascii="Arial" w:hAnsi="Arial" w:cs="Arial"/>
        </w:rPr>
      </w:pPr>
    </w:p>
    <w:p w14:paraId="7AE08BBF" w14:textId="77777777" w:rsidR="00665980" w:rsidRPr="004B12E4" w:rsidRDefault="00665980" w:rsidP="00665980">
      <w:pPr>
        <w:jc w:val="both"/>
        <w:rPr>
          <w:rFonts w:ascii="Arial" w:hAnsi="Arial" w:cs="Arial"/>
        </w:rPr>
      </w:pPr>
    </w:p>
    <w:p w14:paraId="135E1514" w14:textId="77777777" w:rsidR="00665980" w:rsidRPr="004B12E4" w:rsidRDefault="00665980" w:rsidP="00665980">
      <w:pPr>
        <w:jc w:val="both"/>
        <w:rPr>
          <w:rFonts w:ascii="Arial" w:hAnsi="Arial" w:cs="Arial"/>
        </w:rPr>
      </w:pPr>
      <w:r w:rsidRPr="004B12E4">
        <w:rPr>
          <w:rFonts w:ascii="Arial" w:hAnsi="Arial" w:cs="Arial"/>
        </w:rPr>
        <w:lastRenderedPageBreak/>
        <w:t xml:space="preserve">6. Si en los dos últimos años se realizaron cambios en los ordenamientos jurídicos del impuesto predial, es necesario que elabore un cuadro en el que se describa cuales </w:t>
      </w:r>
      <w:r>
        <w:rPr>
          <w:rFonts w:ascii="Arial" w:hAnsi="Arial" w:cs="Arial"/>
        </w:rPr>
        <w:t>fueron éstos.  Anexos: _______ h</w:t>
      </w:r>
      <w:r w:rsidRPr="004B12E4">
        <w:rPr>
          <w:rFonts w:ascii="Arial" w:hAnsi="Arial" w:cs="Arial"/>
        </w:rPr>
        <w:t>ojas.</w:t>
      </w:r>
    </w:p>
    <w:p w14:paraId="1B5B48F4" w14:textId="77777777" w:rsidR="00665980" w:rsidRPr="004B12E4" w:rsidRDefault="00665980" w:rsidP="00665980">
      <w:pPr>
        <w:jc w:val="both"/>
        <w:rPr>
          <w:rFonts w:ascii="Arial" w:hAnsi="Arial" w:cs="Arial"/>
        </w:rPr>
      </w:pPr>
    </w:p>
    <w:p w14:paraId="180A8452" w14:textId="77777777" w:rsidR="00665980" w:rsidRPr="004B12E4" w:rsidRDefault="00665980" w:rsidP="00665980">
      <w:pPr>
        <w:jc w:val="both"/>
        <w:rPr>
          <w:rFonts w:ascii="Arial" w:hAnsi="Arial" w:cs="Arial"/>
        </w:rPr>
      </w:pPr>
    </w:p>
    <w:p w14:paraId="668302CC" w14:textId="77777777" w:rsidR="00665980" w:rsidRPr="004B12E4" w:rsidRDefault="00665980" w:rsidP="00665980">
      <w:pPr>
        <w:jc w:val="both"/>
        <w:rPr>
          <w:rFonts w:ascii="Arial" w:hAnsi="Arial" w:cs="Arial"/>
        </w:rPr>
      </w:pPr>
      <w:r w:rsidRPr="004B12E4">
        <w:rPr>
          <w:rFonts w:ascii="Arial" w:hAnsi="Arial" w:cs="Arial"/>
        </w:rPr>
        <w:t>7. En el caso de que durante el transcurso del año que se informa y del año inmediato ante</w:t>
      </w:r>
      <w:r>
        <w:rPr>
          <w:rFonts w:ascii="Arial" w:hAnsi="Arial" w:cs="Arial"/>
        </w:rPr>
        <w:t>rior al que se informa, se haya</w:t>
      </w:r>
      <w:r w:rsidRPr="004B12E4">
        <w:rPr>
          <w:rFonts w:ascii="Arial" w:hAnsi="Arial" w:cs="Arial"/>
        </w:rPr>
        <w:t xml:space="preserve"> </w:t>
      </w:r>
      <w:r>
        <w:rPr>
          <w:rFonts w:ascii="Arial" w:hAnsi="Arial" w:cs="Arial"/>
        </w:rPr>
        <w:t xml:space="preserve">creado </w:t>
      </w:r>
      <w:r w:rsidRPr="004B12E4">
        <w:rPr>
          <w:rFonts w:ascii="Arial" w:hAnsi="Arial" w:cs="Arial"/>
        </w:rPr>
        <w:t>fraccionamiento</w:t>
      </w:r>
      <w:r>
        <w:rPr>
          <w:rFonts w:ascii="Arial" w:hAnsi="Arial" w:cs="Arial"/>
        </w:rPr>
        <w:t>s</w:t>
      </w:r>
      <w:r w:rsidRPr="004B12E4">
        <w:rPr>
          <w:rFonts w:ascii="Arial" w:hAnsi="Arial" w:cs="Arial"/>
        </w:rPr>
        <w:t xml:space="preserve"> o complejos casa habitacionales, señale:</w:t>
      </w:r>
    </w:p>
    <w:p w14:paraId="4B0F311D" w14:textId="77777777" w:rsidR="00665980" w:rsidRPr="004B12E4" w:rsidRDefault="00665980" w:rsidP="00665980">
      <w:pPr>
        <w:jc w:val="both"/>
        <w:rPr>
          <w:rFonts w:ascii="Arial" w:hAnsi="Arial" w:cs="Arial"/>
        </w:rPr>
      </w:pPr>
    </w:p>
    <w:p w14:paraId="20DBF9AF" w14:textId="77777777" w:rsidR="00665980" w:rsidRPr="004B12E4" w:rsidRDefault="00665980" w:rsidP="00665980">
      <w:pPr>
        <w:jc w:val="both"/>
        <w:rPr>
          <w:rFonts w:ascii="Arial" w:hAnsi="Arial" w:cs="Arial"/>
        </w:rPr>
      </w:pPr>
    </w:p>
    <w:tbl>
      <w:tblPr>
        <w:tblW w:w="8489" w:type="dxa"/>
        <w:jc w:val="center"/>
        <w:tblCellMar>
          <w:left w:w="70" w:type="dxa"/>
          <w:right w:w="70" w:type="dxa"/>
        </w:tblCellMar>
        <w:tblLook w:val="04A0" w:firstRow="1" w:lastRow="0" w:firstColumn="1" w:lastColumn="0" w:noHBand="0" w:noVBand="1"/>
      </w:tblPr>
      <w:tblGrid>
        <w:gridCol w:w="1764"/>
        <w:gridCol w:w="1607"/>
        <w:gridCol w:w="1607"/>
        <w:gridCol w:w="1747"/>
        <w:gridCol w:w="1764"/>
      </w:tblGrid>
      <w:tr w:rsidR="00665980" w:rsidRPr="005C1FB2" w14:paraId="4383ECE2" w14:textId="77777777" w:rsidTr="004740DC">
        <w:trPr>
          <w:trHeight w:val="322"/>
          <w:jc w:val="center"/>
        </w:trPr>
        <w:tc>
          <w:tcPr>
            <w:tcW w:w="1764"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32066160"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 xml:space="preserve">Municipio </w:t>
            </w:r>
          </w:p>
        </w:tc>
        <w:tc>
          <w:tcPr>
            <w:tcW w:w="1607" w:type="dxa"/>
            <w:tcBorders>
              <w:top w:val="single" w:sz="4" w:space="0" w:color="auto"/>
              <w:left w:val="nil"/>
              <w:bottom w:val="single" w:sz="4" w:space="0" w:color="auto"/>
              <w:right w:val="single" w:sz="4" w:space="0" w:color="auto"/>
            </w:tcBorders>
            <w:shd w:val="clear" w:color="000000" w:fill="A6A6A6"/>
            <w:noWrap/>
            <w:vAlign w:val="center"/>
            <w:hideMark/>
          </w:tcPr>
          <w:p w14:paraId="39D27F8F"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Nombre Fracc.</w:t>
            </w:r>
          </w:p>
        </w:tc>
        <w:tc>
          <w:tcPr>
            <w:tcW w:w="1607" w:type="dxa"/>
            <w:tcBorders>
              <w:top w:val="single" w:sz="4" w:space="0" w:color="auto"/>
              <w:left w:val="nil"/>
              <w:bottom w:val="single" w:sz="4" w:space="0" w:color="auto"/>
              <w:right w:val="single" w:sz="4" w:space="0" w:color="auto"/>
            </w:tcBorders>
            <w:shd w:val="clear" w:color="000000" w:fill="A6A6A6"/>
            <w:noWrap/>
            <w:vAlign w:val="center"/>
            <w:hideMark/>
          </w:tcPr>
          <w:p w14:paraId="5B746910"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No. Viviendas</w:t>
            </w:r>
          </w:p>
        </w:tc>
        <w:tc>
          <w:tcPr>
            <w:tcW w:w="1747" w:type="dxa"/>
            <w:tcBorders>
              <w:top w:val="single" w:sz="4" w:space="0" w:color="auto"/>
              <w:left w:val="nil"/>
              <w:bottom w:val="single" w:sz="4" w:space="0" w:color="auto"/>
              <w:right w:val="single" w:sz="4" w:space="0" w:color="auto"/>
            </w:tcBorders>
            <w:shd w:val="clear" w:color="000000" w:fill="A6A6A6"/>
            <w:noWrap/>
            <w:vAlign w:val="center"/>
            <w:hideMark/>
          </w:tcPr>
          <w:p w14:paraId="1BEF7C08"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Tipo de viviendas</w:t>
            </w:r>
          </w:p>
        </w:tc>
        <w:tc>
          <w:tcPr>
            <w:tcW w:w="1764" w:type="dxa"/>
            <w:tcBorders>
              <w:top w:val="single" w:sz="4" w:space="0" w:color="auto"/>
              <w:left w:val="nil"/>
              <w:bottom w:val="single" w:sz="4" w:space="0" w:color="auto"/>
              <w:right w:val="single" w:sz="4" w:space="0" w:color="auto"/>
            </w:tcBorders>
            <w:shd w:val="clear" w:color="000000" w:fill="A6A6A6"/>
            <w:noWrap/>
            <w:vAlign w:val="center"/>
            <w:hideMark/>
          </w:tcPr>
          <w:p w14:paraId="4D7603FD" w14:textId="77777777" w:rsidR="00665980" w:rsidRPr="005C1FB2" w:rsidRDefault="00665980" w:rsidP="004740DC">
            <w:pPr>
              <w:ind w:right="0"/>
              <w:rPr>
                <w:rFonts w:ascii="Arial" w:eastAsia="Times New Roman" w:hAnsi="Arial" w:cs="Arial"/>
                <w:b/>
                <w:bCs/>
                <w:color w:val="FFFFFF"/>
                <w:sz w:val="18"/>
                <w:szCs w:val="18"/>
                <w:lang w:eastAsia="es-MX"/>
              </w:rPr>
            </w:pPr>
            <w:r w:rsidRPr="005C1FB2">
              <w:rPr>
                <w:rFonts w:ascii="Arial" w:eastAsia="Times New Roman" w:hAnsi="Arial" w:cs="Arial"/>
                <w:b/>
                <w:bCs/>
                <w:color w:val="FFFFFF"/>
                <w:sz w:val="18"/>
                <w:szCs w:val="18"/>
                <w:lang w:eastAsia="es-MX"/>
              </w:rPr>
              <w:t>Recaudación</w:t>
            </w:r>
          </w:p>
        </w:tc>
      </w:tr>
      <w:tr w:rsidR="003D6BEB" w:rsidRPr="005C1FB2" w14:paraId="64CD0A5F" w14:textId="77777777" w:rsidTr="004740DC">
        <w:trPr>
          <w:trHeight w:val="322"/>
          <w:jc w:val="center"/>
        </w:trPr>
        <w:tc>
          <w:tcPr>
            <w:tcW w:w="1764" w:type="dxa"/>
            <w:tcBorders>
              <w:top w:val="nil"/>
              <w:left w:val="single" w:sz="4" w:space="0" w:color="auto"/>
              <w:bottom w:val="single" w:sz="4" w:space="0" w:color="auto"/>
              <w:right w:val="single" w:sz="4" w:space="0" w:color="auto"/>
            </w:tcBorders>
            <w:shd w:val="clear" w:color="auto" w:fill="auto"/>
            <w:noWrap/>
            <w:vAlign w:val="bottom"/>
            <w:hideMark/>
          </w:tcPr>
          <w:p w14:paraId="37236A20" w14:textId="77777777" w:rsidR="003D6BEB" w:rsidRPr="0031684F" w:rsidRDefault="003D6BEB" w:rsidP="003D6BEB">
            <w:pPr>
              <w:rPr>
                <w:rFonts w:ascii="Arial" w:eastAsia="Times New Roman" w:hAnsi="Arial" w:cs="Arial"/>
                <w:color w:val="000000"/>
                <w:lang w:eastAsia="es-MX"/>
              </w:rPr>
            </w:pPr>
            <w:r w:rsidRPr="0031684F">
              <w:rPr>
                <w:rFonts w:ascii="Arial" w:eastAsia="Times New Roman" w:hAnsi="Arial" w:cs="Arial"/>
                <w:color w:val="000000"/>
                <w:lang w:eastAsia="es-MX"/>
              </w:rPr>
              <w:t>Xalapa</w:t>
            </w:r>
          </w:p>
        </w:tc>
        <w:tc>
          <w:tcPr>
            <w:tcW w:w="1607" w:type="dxa"/>
            <w:tcBorders>
              <w:top w:val="nil"/>
              <w:left w:val="nil"/>
              <w:bottom w:val="single" w:sz="4" w:space="0" w:color="auto"/>
              <w:right w:val="single" w:sz="4" w:space="0" w:color="auto"/>
            </w:tcBorders>
            <w:shd w:val="clear" w:color="auto" w:fill="auto"/>
            <w:noWrap/>
            <w:vAlign w:val="bottom"/>
            <w:hideMark/>
          </w:tcPr>
          <w:p w14:paraId="64AB272A" w14:textId="77777777" w:rsidR="003D6BEB" w:rsidRPr="0031684F" w:rsidRDefault="003D6BEB" w:rsidP="003D6BEB">
            <w:pPr>
              <w:rPr>
                <w:rFonts w:ascii="Arial" w:eastAsia="Times New Roman" w:hAnsi="Arial" w:cs="Arial"/>
                <w:color w:val="000000"/>
                <w:lang w:eastAsia="es-MX"/>
              </w:rPr>
            </w:pPr>
            <w:r w:rsidRPr="0031684F">
              <w:rPr>
                <w:rFonts w:ascii="Arial" w:eastAsia="Times New Roman" w:hAnsi="Arial" w:cs="Arial"/>
                <w:color w:val="000000"/>
                <w:lang w:eastAsia="es-MX"/>
              </w:rPr>
              <w:t>Las Colinas</w:t>
            </w:r>
          </w:p>
        </w:tc>
        <w:tc>
          <w:tcPr>
            <w:tcW w:w="1607" w:type="dxa"/>
            <w:tcBorders>
              <w:top w:val="nil"/>
              <w:left w:val="nil"/>
              <w:bottom w:val="single" w:sz="4" w:space="0" w:color="auto"/>
              <w:right w:val="single" w:sz="4" w:space="0" w:color="auto"/>
            </w:tcBorders>
            <w:shd w:val="clear" w:color="auto" w:fill="auto"/>
            <w:noWrap/>
            <w:vAlign w:val="bottom"/>
            <w:hideMark/>
          </w:tcPr>
          <w:p w14:paraId="150A526C" w14:textId="77777777" w:rsidR="003D6BEB" w:rsidRPr="0031684F" w:rsidRDefault="003D6BEB" w:rsidP="003D6BEB">
            <w:pPr>
              <w:rPr>
                <w:rFonts w:ascii="Arial" w:eastAsia="Times New Roman" w:hAnsi="Arial" w:cs="Arial"/>
                <w:color w:val="000000"/>
                <w:lang w:eastAsia="es-MX"/>
              </w:rPr>
            </w:pPr>
            <w:r>
              <w:rPr>
                <w:rFonts w:ascii="Arial" w:eastAsia="Times New Roman" w:hAnsi="Arial" w:cs="Arial"/>
                <w:color w:val="000000"/>
                <w:lang w:eastAsia="es-MX"/>
              </w:rPr>
              <w:t>234</w:t>
            </w:r>
          </w:p>
        </w:tc>
        <w:tc>
          <w:tcPr>
            <w:tcW w:w="1747" w:type="dxa"/>
            <w:tcBorders>
              <w:top w:val="nil"/>
              <w:left w:val="nil"/>
              <w:bottom w:val="single" w:sz="4" w:space="0" w:color="auto"/>
              <w:right w:val="single" w:sz="4" w:space="0" w:color="auto"/>
            </w:tcBorders>
            <w:shd w:val="clear" w:color="auto" w:fill="auto"/>
            <w:noWrap/>
            <w:vAlign w:val="bottom"/>
            <w:hideMark/>
          </w:tcPr>
          <w:p w14:paraId="4808BCBF" w14:textId="77777777" w:rsidR="003D6BEB" w:rsidRPr="0031684F" w:rsidRDefault="003D6BEB" w:rsidP="003D6BEB">
            <w:pPr>
              <w:rPr>
                <w:rFonts w:ascii="Arial" w:eastAsia="Times New Roman" w:hAnsi="Arial" w:cs="Arial"/>
                <w:color w:val="000000"/>
                <w:lang w:eastAsia="es-MX"/>
              </w:rPr>
            </w:pPr>
            <w:r>
              <w:rPr>
                <w:rFonts w:ascii="Arial" w:eastAsia="Times New Roman" w:hAnsi="Arial" w:cs="Arial"/>
                <w:color w:val="000000"/>
                <w:lang w:eastAsia="es-MX"/>
              </w:rPr>
              <w:t>Habitacional media</w:t>
            </w:r>
          </w:p>
        </w:tc>
        <w:tc>
          <w:tcPr>
            <w:tcW w:w="1764" w:type="dxa"/>
            <w:tcBorders>
              <w:top w:val="nil"/>
              <w:left w:val="nil"/>
              <w:bottom w:val="single" w:sz="4" w:space="0" w:color="auto"/>
              <w:right w:val="single" w:sz="4" w:space="0" w:color="auto"/>
            </w:tcBorders>
            <w:shd w:val="clear" w:color="auto" w:fill="auto"/>
            <w:noWrap/>
            <w:vAlign w:val="bottom"/>
            <w:hideMark/>
          </w:tcPr>
          <w:p w14:paraId="123DB81E" w14:textId="77777777" w:rsidR="003D6BEB" w:rsidRPr="0031684F" w:rsidRDefault="003D6BEB" w:rsidP="003D6BEB">
            <w:pPr>
              <w:rPr>
                <w:rFonts w:ascii="Arial" w:eastAsia="Times New Roman" w:hAnsi="Arial" w:cs="Arial"/>
                <w:color w:val="000000"/>
                <w:lang w:eastAsia="es-MX"/>
              </w:rPr>
            </w:pPr>
            <w:r>
              <w:rPr>
                <w:rFonts w:ascii="Arial" w:eastAsia="Times New Roman" w:hAnsi="Arial" w:cs="Arial"/>
                <w:color w:val="000000"/>
                <w:lang w:eastAsia="es-MX"/>
              </w:rPr>
              <w:t>$122,505.20</w:t>
            </w:r>
          </w:p>
        </w:tc>
      </w:tr>
    </w:tbl>
    <w:p w14:paraId="2913D68C" w14:textId="77777777" w:rsidR="00665980" w:rsidRPr="004B12E4" w:rsidRDefault="00665980" w:rsidP="00665980">
      <w:pPr>
        <w:jc w:val="both"/>
        <w:rPr>
          <w:rFonts w:ascii="Arial" w:hAnsi="Arial" w:cs="Arial"/>
        </w:rPr>
      </w:pPr>
    </w:p>
    <w:p w14:paraId="791A923F" w14:textId="77777777" w:rsidR="00665980" w:rsidRPr="004B12E4" w:rsidRDefault="00665980" w:rsidP="00665980">
      <w:pPr>
        <w:jc w:val="both"/>
        <w:rPr>
          <w:rFonts w:ascii="Arial" w:hAnsi="Arial" w:cs="Arial"/>
        </w:rPr>
      </w:pPr>
    </w:p>
    <w:p w14:paraId="0B696F7B" w14:textId="77777777" w:rsidR="00665980" w:rsidRDefault="00665980" w:rsidP="00665980">
      <w:pPr>
        <w:jc w:val="both"/>
        <w:rPr>
          <w:rFonts w:ascii="Arial" w:hAnsi="Arial" w:cs="Arial"/>
        </w:rPr>
      </w:pPr>
      <w:r w:rsidRPr="004B12E4">
        <w:rPr>
          <w:rFonts w:ascii="Arial" w:hAnsi="Arial" w:cs="Arial"/>
        </w:rPr>
        <w:t>8. Si durante el ejercicio se desarrollaron algunas de las siguientes acciones, describa cómo se llevaron a cabo y cuál fue el impacto en la recaudación (es necesario anexar documentos que amparen dichas acciones)</w:t>
      </w:r>
      <w:r>
        <w:rPr>
          <w:rFonts w:ascii="Arial" w:hAnsi="Arial" w:cs="Arial"/>
        </w:rPr>
        <w:t>.</w:t>
      </w:r>
    </w:p>
    <w:p w14:paraId="66E66712" w14:textId="77777777" w:rsidR="000D3504" w:rsidRPr="00665980" w:rsidRDefault="000D3504" w:rsidP="00665980">
      <w:pPr>
        <w:jc w:val="both"/>
        <w:rPr>
          <w:rFonts w:ascii="Arial" w:hAnsi="Arial" w:cs="Arial"/>
        </w:rPr>
      </w:pPr>
    </w:p>
    <w:p w14:paraId="300D0FE2" w14:textId="77777777" w:rsidR="00665980" w:rsidRPr="004B12E4" w:rsidRDefault="00665980" w:rsidP="00665980">
      <w:pPr>
        <w:pStyle w:val="Prrafodelista"/>
        <w:numPr>
          <w:ilvl w:val="0"/>
          <w:numId w:val="2"/>
        </w:numPr>
        <w:jc w:val="both"/>
        <w:rPr>
          <w:rFonts w:ascii="Arial" w:hAnsi="Arial" w:cs="Arial"/>
        </w:rPr>
      </w:pPr>
      <w:r w:rsidRPr="004B12E4">
        <w:rPr>
          <w:rFonts w:ascii="Arial" w:hAnsi="Arial" w:cs="Arial"/>
        </w:rPr>
        <w:t>Programa de modernización catastral</w:t>
      </w:r>
    </w:p>
    <w:p w14:paraId="00270BA0" w14:textId="77777777" w:rsidR="00665980" w:rsidRPr="004B12E4" w:rsidRDefault="00665980" w:rsidP="00665980">
      <w:pPr>
        <w:pStyle w:val="Prrafodelista"/>
        <w:numPr>
          <w:ilvl w:val="0"/>
          <w:numId w:val="2"/>
        </w:numPr>
        <w:jc w:val="both"/>
        <w:rPr>
          <w:rFonts w:ascii="Arial" w:hAnsi="Arial" w:cs="Arial"/>
        </w:rPr>
      </w:pPr>
      <w:r w:rsidRPr="004B12E4">
        <w:rPr>
          <w:rFonts w:ascii="Arial" w:hAnsi="Arial" w:cs="Arial"/>
        </w:rPr>
        <w:t>Actualización de base de datos</w:t>
      </w:r>
    </w:p>
    <w:p w14:paraId="74F5A747" w14:textId="77777777" w:rsidR="00665980" w:rsidRPr="004B12E4" w:rsidRDefault="00665980" w:rsidP="00665980">
      <w:pPr>
        <w:pStyle w:val="Prrafodelista"/>
        <w:numPr>
          <w:ilvl w:val="0"/>
          <w:numId w:val="2"/>
        </w:numPr>
        <w:jc w:val="both"/>
        <w:rPr>
          <w:rFonts w:ascii="Arial" w:hAnsi="Arial" w:cs="Arial"/>
        </w:rPr>
      </w:pPr>
      <w:r w:rsidRPr="004B12E4">
        <w:rPr>
          <w:rFonts w:ascii="Arial" w:hAnsi="Arial" w:cs="Arial"/>
        </w:rPr>
        <w:t>Inspecciones y verificaciones de uso de suelo</w:t>
      </w:r>
    </w:p>
    <w:p w14:paraId="0F1F4ACE" w14:textId="77777777" w:rsidR="00665980" w:rsidRPr="004B12E4" w:rsidRDefault="00665980" w:rsidP="00665980">
      <w:pPr>
        <w:pStyle w:val="Prrafodelista"/>
        <w:numPr>
          <w:ilvl w:val="0"/>
          <w:numId w:val="2"/>
        </w:numPr>
        <w:jc w:val="both"/>
        <w:rPr>
          <w:rFonts w:ascii="Arial" w:hAnsi="Arial" w:cs="Arial"/>
        </w:rPr>
      </w:pPr>
      <w:r w:rsidRPr="004B12E4">
        <w:rPr>
          <w:rFonts w:ascii="Arial" w:hAnsi="Arial" w:cs="Arial"/>
        </w:rPr>
        <w:t>Dictámenes de uso de suelo y de impacto urbano</w:t>
      </w:r>
    </w:p>
    <w:p w14:paraId="3E857403" w14:textId="77777777" w:rsidR="00665980" w:rsidRPr="004B12E4" w:rsidRDefault="00665980" w:rsidP="00665980">
      <w:pPr>
        <w:pStyle w:val="Prrafodelista"/>
        <w:numPr>
          <w:ilvl w:val="0"/>
          <w:numId w:val="2"/>
        </w:numPr>
        <w:jc w:val="both"/>
        <w:rPr>
          <w:rFonts w:ascii="Arial" w:hAnsi="Arial" w:cs="Arial"/>
        </w:rPr>
      </w:pPr>
      <w:r w:rsidRPr="004B12E4">
        <w:rPr>
          <w:rFonts w:ascii="Arial" w:hAnsi="Arial" w:cs="Arial"/>
        </w:rPr>
        <w:t>Regularización de construcciones</w:t>
      </w:r>
    </w:p>
    <w:p w14:paraId="20C07341" w14:textId="77777777" w:rsidR="00665980" w:rsidRPr="004B12E4" w:rsidRDefault="00665980" w:rsidP="00665980">
      <w:pPr>
        <w:pStyle w:val="Prrafodelista"/>
        <w:numPr>
          <w:ilvl w:val="0"/>
          <w:numId w:val="2"/>
        </w:numPr>
        <w:jc w:val="both"/>
        <w:rPr>
          <w:rFonts w:ascii="Arial" w:hAnsi="Arial" w:cs="Arial"/>
        </w:rPr>
      </w:pPr>
      <w:r w:rsidRPr="004B12E4">
        <w:rPr>
          <w:rFonts w:ascii="Arial" w:hAnsi="Arial" w:cs="Arial"/>
        </w:rPr>
        <w:t>Certificación de mejoramiento de la imagen urbana</w:t>
      </w:r>
    </w:p>
    <w:p w14:paraId="12124820" w14:textId="77777777" w:rsidR="00665980" w:rsidRPr="004B12E4" w:rsidRDefault="00665980" w:rsidP="00665980">
      <w:pPr>
        <w:pStyle w:val="Prrafodelista"/>
        <w:numPr>
          <w:ilvl w:val="0"/>
          <w:numId w:val="2"/>
        </w:numPr>
        <w:jc w:val="both"/>
        <w:rPr>
          <w:rFonts w:ascii="Arial" w:hAnsi="Arial" w:cs="Arial"/>
        </w:rPr>
      </w:pPr>
      <w:r w:rsidRPr="004B12E4">
        <w:rPr>
          <w:rFonts w:ascii="Arial" w:hAnsi="Arial" w:cs="Arial"/>
        </w:rPr>
        <w:t>Unificación de predios</w:t>
      </w:r>
    </w:p>
    <w:p w14:paraId="6265C05A" w14:textId="77777777" w:rsidR="003D6BEB" w:rsidRPr="007D0D46" w:rsidRDefault="003D6BEB" w:rsidP="003D6BEB">
      <w:pPr>
        <w:numPr>
          <w:ilvl w:val="0"/>
          <w:numId w:val="2"/>
        </w:numPr>
        <w:contextualSpacing/>
        <w:jc w:val="both"/>
        <w:rPr>
          <w:rFonts w:ascii="Arial" w:eastAsia="Times New Roman" w:hAnsi="Arial" w:cs="Arial"/>
          <w:u w:val="single"/>
        </w:rPr>
      </w:pPr>
      <w:r w:rsidRPr="007D0D46">
        <w:rPr>
          <w:rFonts w:ascii="Arial" w:eastAsia="Times New Roman" w:hAnsi="Arial" w:cs="Arial"/>
          <w:u w:val="single"/>
        </w:rPr>
        <w:t>Otra (</w:t>
      </w:r>
      <w:r>
        <w:rPr>
          <w:rFonts w:ascii="Arial" w:eastAsia="Times New Roman" w:hAnsi="Arial" w:cs="Arial"/>
          <w:u w:val="single"/>
        </w:rPr>
        <w:t>Programa de Actualización Catastral</w:t>
      </w:r>
      <w:r w:rsidRPr="007D0D46">
        <w:rPr>
          <w:rFonts w:ascii="Arial" w:eastAsia="Times New Roman" w:hAnsi="Arial" w:cs="Arial"/>
          <w:u w:val="single"/>
        </w:rPr>
        <w:t>)</w:t>
      </w:r>
    </w:p>
    <w:p w14:paraId="74911688" w14:textId="77777777" w:rsidR="003D6BEB" w:rsidRPr="0031684F" w:rsidRDefault="003D6BEB" w:rsidP="003D6BEB">
      <w:pPr>
        <w:jc w:val="both"/>
        <w:rPr>
          <w:rFonts w:ascii="Arial" w:eastAsia="Times New Roman" w:hAnsi="Arial" w:cs="Arial"/>
        </w:rPr>
      </w:pPr>
    </w:p>
    <w:p w14:paraId="7D1A5770" w14:textId="77777777" w:rsidR="00665980" w:rsidRPr="004B12E4" w:rsidRDefault="00665980" w:rsidP="00665980">
      <w:pPr>
        <w:jc w:val="both"/>
        <w:rPr>
          <w:rFonts w:ascii="Arial" w:hAnsi="Arial" w:cs="Arial"/>
        </w:rPr>
      </w:pPr>
    </w:p>
    <w:p w14:paraId="76996396" w14:textId="77777777" w:rsidR="00665980" w:rsidRPr="004B12E4" w:rsidRDefault="00665980" w:rsidP="00665980">
      <w:pPr>
        <w:jc w:val="both"/>
        <w:rPr>
          <w:rFonts w:ascii="Arial" w:hAnsi="Arial" w:cs="Arial"/>
        </w:rPr>
      </w:pPr>
      <w:r w:rsidRPr="004B12E4">
        <w:rPr>
          <w:rFonts w:ascii="Arial" w:hAnsi="Arial" w:cs="Arial"/>
        </w:rPr>
        <w:t>Se solicita que se describa a detalle las acciones que se realizaron durante el ejercicio y anexar documentos comprobatorios.</w:t>
      </w:r>
    </w:p>
    <w:p w14:paraId="758E7417" w14:textId="77777777" w:rsidR="00665980" w:rsidRDefault="00665980" w:rsidP="00665980">
      <w:pPr>
        <w:pStyle w:val="Prrafodelista"/>
        <w:jc w:val="both"/>
        <w:rPr>
          <w:rFonts w:ascii="Arial" w:hAnsi="Arial" w:cs="Arial"/>
        </w:rPr>
      </w:pPr>
    </w:p>
    <w:p w14:paraId="75088745" w14:textId="77777777" w:rsidR="003D6BEB" w:rsidRPr="0031684F" w:rsidRDefault="003D6BEB" w:rsidP="003D6BEB">
      <w:pPr>
        <w:numPr>
          <w:ilvl w:val="0"/>
          <w:numId w:val="4"/>
        </w:numPr>
        <w:contextualSpacing/>
        <w:jc w:val="both"/>
        <w:rPr>
          <w:rFonts w:ascii="Arial" w:eastAsia="Times New Roman" w:hAnsi="Arial" w:cs="Arial"/>
        </w:rPr>
      </w:pPr>
      <w:r w:rsidRPr="0031684F">
        <w:rPr>
          <w:rFonts w:ascii="Arial" w:eastAsia="Times New Roman" w:hAnsi="Arial" w:cs="Arial"/>
        </w:rPr>
        <w:t>Durante los ejercicios 202</w:t>
      </w:r>
      <w:r w:rsidR="00CF2559">
        <w:rPr>
          <w:rFonts w:ascii="Arial" w:eastAsia="Times New Roman" w:hAnsi="Arial" w:cs="Arial"/>
        </w:rPr>
        <w:t>3</w:t>
      </w:r>
      <w:r w:rsidRPr="0031684F">
        <w:rPr>
          <w:rFonts w:ascii="Arial" w:eastAsia="Times New Roman" w:hAnsi="Arial" w:cs="Arial"/>
        </w:rPr>
        <w:t xml:space="preserve"> y 202</w:t>
      </w:r>
      <w:r w:rsidR="00CF2559">
        <w:rPr>
          <w:rFonts w:ascii="Arial" w:eastAsia="Times New Roman" w:hAnsi="Arial" w:cs="Arial"/>
        </w:rPr>
        <w:t>4</w:t>
      </w:r>
      <w:r w:rsidRPr="0031684F">
        <w:rPr>
          <w:rFonts w:ascii="Arial" w:eastAsia="Times New Roman" w:hAnsi="Arial" w:cs="Arial"/>
        </w:rPr>
        <w:t xml:space="preserve">, se trabajó dentro del Departamento de Catastro, los Programas de Actualización Catastral, </w:t>
      </w:r>
      <w:r w:rsidR="00CF2559" w:rsidRPr="00CF2559">
        <w:rPr>
          <w:rFonts w:ascii="Arial" w:eastAsia="Times New Roman" w:hAnsi="Arial" w:cs="Arial"/>
          <w:b/>
        </w:rPr>
        <w:t>p</w:t>
      </w:r>
      <w:r w:rsidRPr="00CF2559">
        <w:rPr>
          <w:rFonts w:ascii="Arial" w:eastAsia="Times New Roman" w:hAnsi="Arial" w:cs="Arial"/>
          <w:b/>
        </w:rPr>
        <w:t>ara el ejercicio 2023</w:t>
      </w:r>
      <w:r w:rsidRPr="0031684F">
        <w:rPr>
          <w:rFonts w:ascii="Arial" w:eastAsia="Times New Roman" w:hAnsi="Arial" w:cs="Arial"/>
        </w:rPr>
        <w:t xml:space="preserve">, mediante Gaceta Oficial, Órgano de Gobierno del Estado de Veracruz de Ignacio de la Llave, en el número extraordinario 130, del Tomo CCVII, del día viernes 31 de marzo del año 2023, se autorizó difundir a través de la Gaceta oficial, la continuidad al Programa de Actualización Catastral, iniciando las actividades del programa el día 03 de abril del año 2023 y finalizándolo el día 31 de diciembre de 2023; </w:t>
      </w:r>
      <w:r w:rsidR="00CF2559" w:rsidRPr="00CF2559">
        <w:rPr>
          <w:rFonts w:ascii="Arial" w:eastAsia="Times New Roman" w:hAnsi="Arial" w:cs="Arial"/>
          <w:b/>
        </w:rPr>
        <w:t>para el ejercicio 202</w:t>
      </w:r>
      <w:r w:rsidR="00CF2559">
        <w:rPr>
          <w:rFonts w:ascii="Arial" w:eastAsia="Times New Roman" w:hAnsi="Arial" w:cs="Arial"/>
          <w:b/>
        </w:rPr>
        <w:t>4</w:t>
      </w:r>
      <w:r w:rsidR="00CF2559" w:rsidRPr="0031684F">
        <w:rPr>
          <w:rFonts w:ascii="Arial" w:eastAsia="Times New Roman" w:hAnsi="Arial" w:cs="Arial"/>
        </w:rPr>
        <w:t>, mediante Gaceta Oficial, Órgano de Gobierno del Estado de Veracruz de Ignacio de la Llave, en el número extraordinario 1</w:t>
      </w:r>
      <w:r w:rsidR="00480D8E">
        <w:rPr>
          <w:rFonts w:ascii="Arial" w:eastAsia="Times New Roman" w:hAnsi="Arial" w:cs="Arial"/>
        </w:rPr>
        <w:t>14</w:t>
      </w:r>
      <w:r w:rsidR="00CF2559" w:rsidRPr="0031684F">
        <w:rPr>
          <w:rFonts w:ascii="Arial" w:eastAsia="Times New Roman" w:hAnsi="Arial" w:cs="Arial"/>
        </w:rPr>
        <w:t>, del Tomo CC</w:t>
      </w:r>
      <w:r w:rsidR="00480D8E">
        <w:rPr>
          <w:rFonts w:ascii="Arial" w:eastAsia="Times New Roman" w:hAnsi="Arial" w:cs="Arial"/>
        </w:rPr>
        <w:t>IX</w:t>
      </w:r>
      <w:r w:rsidR="00CF2559" w:rsidRPr="0031684F">
        <w:rPr>
          <w:rFonts w:ascii="Arial" w:eastAsia="Times New Roman" w:hAnsi="Arial" w:cs="Arial"/>
        </w:rPr>
        <w:t xml:space="preserve">, del día </w:t>
      </w:r>
      <w:r w:rsidR="00480D8E">
        <w:rPr>
          <w:rFonts w:ascii="Arial" w:eastAsia="Times New Roman" w:hAnsi="Arial" w:cs="Arial"/>
        </w:rPr>
        <w:t>martes</w:t>
      </w:r>
      <w:r w:rsidR="00CF2559" w:rsidRPr="0031684F">
        <w:rPr>
          <w:rFonts w:ascii="Arial" w:eastAsia="Times New Roman" w:hAnsi="Arial" w:cs="Arial"/>
        </w:rPr>
        <w:t xml:space="preserve"> </w:t>
      </w:r>
      <w:r w:rsidR="00480D8E">
        <w:rPr>
          <w:rFonts w:ascii="Arial" w:eastAsia="Times New Roman" w:hAnsi="Arial" w:cs="Arial"/>
        </w:rPr>
        <w:t>19</w:t>
      </w:r>
      <w:r w:rsidR="00CF2559" w:rsidRPr="0031684F">
        <w:rPr>
          <w:rFonts w:ascii="Arial" w:eastAsia="Times New Roman" w:hAnsi="Arial" w:cs="Arial"/>
        </w:rPr>
        <w:t xml:space="preserve"> de marzo del año 202</w:t>
      </w:r>
      <w:r w:rsidR="00480D8E">
        <w:rPr>
          <w:rFonts w:ascii="Arial" w:eastAsia="Times New Roman" w:hAnsi="Arial" w:cs="Arial"/>
        </w:rPr>
        <w:t>4</w:t>
      </w:r>
      <w:r w:rsidR="00CF2559" w:rsidRPr="0031684F">
        <w:rPr>
          <w:rFonts w:ascii="Arial" w:eastAsia="Times New Roman" w:hAnsi="Arial" w:cs="Arial"/>
        </w:rPr>
        <w:t xml:space="preserve">, se autorizó la continuidad </w:t>
      </w:r>
      <w:r w:rsidR="00480D8E">
        <w:rPr>
          <w:rFonts w:ascii="Arial" w:eastAsia="Times New Roman" w:hAnsi="Arial" w:cs="Arial"/>
        </w:rPr>
        <w:t>del</w:t>
      </w:r>
      <w:r w:rsidR="00CF2559" w:rsidRPr="0031684F">
        <w:rPr>
          <w:rFonts w:ascii="Arial" w:eastAsia="Times New Roman" w:hAnsi="Arial" w:cs="Arial"/>
        </w:rPr>
        <w:t xml:space="preserve"> Programa de Actualización Catastral, iniciando las actividades del programa el día </w:t>
      </w:r>
      <w:r w:rsidR="00251163">
        <w:rPr>
          <w:rFonts w:ascii="Arial" w:eastAsia="Times New Roman" w:hAnsi="Arial" w:cs="Arial"/>
        </w:rPr>
        <w:t>20</w:t>
      </w:r>
      <w:r w:rsidR="00CF2559" w:rsidRPr="0031684F">
        <w:rPr>
          <w:rFonts w:ascii="Arial" w:eastAsia="Times New Roman" w:hAnsi="Arial" w:cs="Arial"/>
        </w:rPr>
        <w:t xml:space="preserve"> de </w:t>
      </w:r>
      <w:r w:rsidR="00251163">
        <w:rPr>
          <w:rFonts w:ascii="Arial" w:eastAsia="Times New Roman" w:hAnsi="Arial" w:cs="Arial"/>
        </w:rPr>
        <w:t>marzo del año 2024</w:t>
      </w:r>
      <w:r w:rsidR="00CF2559" w:rsidRPr="0031684F">
        <w:rPr>
          <w:rFonts w:ascii="Arial" w:eastAsia="Times New Roman" w:hAnsi="Arial" w:cs="Arial"/>
        </w:rPr>
        <w:t xml:space="preserve"> y finalizándol</w:t>
      </w:r>
      <w:r w:rsidR="00251163">
        <w:rPr>
          <w:rFonts w:ascii="Arial" w:eastAsia="Times New Roman" w:hAnsi="Arial" w:cs="Arial"/>
        </w:rPr>
        <w:t xml:space="preserve">o el día 31 de diciembre de 2024, </w:t>
      </w:r>
      <w:r w:rsidRPr="0031684F">
        <w:rPr>
          <w:rFonts w:ascii="Arial" w:eastAsia="Times New Roman" w:hAnsi="Arial" w:cs="Arial"/>
        </w:rPr>
        <w:t xml:space="preserve">donde se detectaron construcciones que no </w:t>
      </w:r>
      <w:r>
        <w:rPr>
          <w:rFonts w:ascii="Arial" w:eastAsia="Times New Roman" w:hAnsi="Arial" w:cs="Arial"/>
        </w:rPr>
        <w:t>fueron</w:t>
      </w:r>
      <w:r w:rsidRPr="0031684F">
        <w:rPr>
          <w:rFonts w:ascii="Arial" w:eastAsia="Times New Roman" w:hAnsi="Arial" w:cs="Arial"/>
        </w:rPr>
        <w:t xml:space="preserve"> declaradas, además se incorporaron nuevos predios al Catastro</w:t>
      </w:r>
      <w:r>
        <w:rPr>
          <w:rFonts w:ascii="Arial" w:eastAsia="Times New Roman" w:hAnsi="Arial" w:cs="Arial"/>
        </w:rPr>
        <w:t>.</w:t>
      </w:r>
    </w:p>
    <w:p w14:paraId="633A5814" w14:textId="77777777" w:rsidR="003D6BEB" w:rsidRDefault="003D6BEB" w:rsidP="00665980">
      <w:pPr>
        <w:pStyle w:val="Prrafodelista"/>
        <w:jc w:val="both"/>
        <w:rPr>
          <w:rFonts w:ascii="Arial" w:hAnsi="Arial" w:cs="Arial"/>
        </w:rPr>
      </w:pPr>
    </w:p>
    <w:p w14:paraId="5051D467" w14:textId="77777777" w:rsidR="003D6BEB" w:rsidRDefault="003D6BEB" w:rsidP="00665980">
      <w:pPr>
        <w:pStyle w:val="Prrafodelista"/>
        <w:jc w:val="both"/>
        <w:rPr>
          <w:rFonts w:ascii="Arial" w:hAnsi="Arial" w:cs="Arial"/>
        </w:rPr>
      </w:pPr>
    </w:p>
    <w:p w14:paraId="6E4E44CA" w14:textId="77777777" w:rsidR="00665980" w:rsidRPr="004B12E4" w:rsidRDefault="00665980" w:rsidP="00665980">
      <w:pPr>
        <w:pStyle w:val="Prrafodelista"/>
        <w:jc w:val="both"/>
        <w:rPr>
          <w:rFonts w:ascii="Arial" w:hAnsi="Arial" w:cs="Arial"/>
        </w:rPr>
      </w:pPr>
    </w:p>
    <w:p w14:paraId="4BB1DD43" w14:textId="77777777" w:rsidR="00665980" w:rsidRPr="004B12E4" w:rsidRDefault="00665980" w:rsidP="00665980">
      <w:pPr>
        <w:jc w:val="both"/>
        <w:rPr>
          <w:rFonts w:ascii="Arial" w:hAnsi="Arial" w:cs="Arial"/>
        </w:rPr>
      </w:pPr>
      <w:r w:rsidRPr="004B12E4">
        <w:rPr>
          <w:rFonts w:ascii="Arial" w:hAnsi="Arial" w:cs="Arial"/>
        </w:rPr>
        <w:lastRenderedPageBreak/>
        <w:t>9. Si se realizaron algunas de las siguientes acciones administrativas para aumentar o disminuir el potencial recaudatorio en el cobro del impuesto predial, es necesario que describa cómo se realizaron y anexe documentos que amparen dichas acciones.</w:t>
      </w:r>
    </w:p>
    <w:p w14:paraId="01823221" w14:textId="77777777" w:rsidR="00665980" w:rsidRPr="004B12E4" w:rsidRDefault="00665980" w:rsidP="00665980">
      <w:pPr>
        <w:jc w:val="both"/>
        <w:rPr>
          <w:rFonts w:ascii="Arial" w:hAnsi="Arial" w:cs="Arial"/>
        </w:rPr>
      </w:pPr>
    </w:p>
    <w:p w14:paraId="7AC9C6D8" w14:textId="77777777" w:rsidR="00665980" w:rsidRDefault="00665980" w:rsidP="00665980">
      <w:pPr>
        <w:pStyle w:val="Prrafodelista"/>
        <w:numPr>
          <w:ilvl w:val="0"/>
          <w:numId w:val="1"/>
        </w:numPr>
        <w:jc w:val="both"/>
        <w:rPr>
          <w:rFonts w:ascii="Arial" w:hAnsi="Arial" w:cs="Arial"/>
        </w:rPr>
      </w:pPr>
      <w:r w:rsidRPr="004B12E4">
        <w:rPr>
          <w:rFonts w:ascii="Arial" w:hAnsi="Arial" w:cs="Arial"/>
        </w:rPr>
        <w:t>Actualización de catastro permanente</w:t>
      </w:r>
    </w:p>
    <w:p w14:paraId="236E3877" w14:textId="4E826A57" w:rsidR="00BA3B1B" w:rsidRDefault="00BA3B1B" w:rsidP="00BA3B1B">
      <w:pPr>
        <w:pStyle w:val="Prrafodelista"/>
        <w:jc w:val="both"/>
        <w:rPr>
          <w:rFonts w:ascii="Arial" w:hAnsi="Arial" w:cs="Arial"/>
        </w:rPr>
      </w:pPr>
      <w:r>
        <w:rPr>
          <w:rFonts w:ascii="Arial" w:hAnsi="Arial" w:cs="Arial"/>
        </w:rPr>
        <w:t xml:space="preserve">Durante el ejercicio 2024 se mantuvo vigente el programa de actualización catastral </w:t>
      </w:r>
    </w:p>
    <w:p w14:paraId="7B5D4759" w14:textId="15F67513" w:rsidR="00F82496" w:rsidRPr="00F82496" w:rsidRDefault="00F82496" w:rsidP="00BA3B1B">
      <w:pPr>
        <w:pStyle w:val="Prrafodelista"/>
        <w:jc w:val="both"/>
        <w:rPr>
          <w:rFonts w:ascii="Arial" w:hAnsi="Arial" w:cs="Arial"/>
          <w:b/>
          <w:bCs/>
        </w:rPr>
      </w:pPr>
      <w:r>
        <w:rPr>
          <w:rFonts w:ascii="Arial" w:hAnsi="Arial" w:cs="Arial"/>
          <w:b/>
          <w:bCs/>
        </w:rPr>
        <w:t xml:space="preserve">Anexo </w:t>
      </w:r>
      <w:r w:rsidR="002A5AAD">
        <w:rPr>
          <w:rFonts w:ascii="Arial" w:hAnsi="Arial" w:cs="Arial"/>
          <w:b/>
          <w:bCs/>
        </w:rPr>
        <w:t>3</w:t>
      </w:r>
    </w:p>
    <w:p w14:paraId="29DE48C7" w14:textId="77777777" w:rsidR="00665980" w:rsidRPr="004B12E4" w:rsidRDefault="00665980" w:rsidP="00665980">
      <w:pPr>
        <w:pStyle w:val="Prrafodelista"/>
        <w:numPr>
          <w:ilvl w:val="0"/>
          <w:numId w:val="1"/>
        </w:numPr>
        <w:jc w:val="both"/>
        <w:rPr>
          <w:rFonts w:ascii="Arial" w:hAnsi="Arial" w:cs="Arial"/>
        </w:rPr>
      </w:pPr>
      <w:r w:rsidRPr="004B12E4">
        <w:rPr>
          <w:rFonts w:ascii="Arial" w:hAnsi="Arial" w:cs="Arial"/>
        </w:rPr>
        <w:t>Depuración del padrón</w:t>
      </w:r>
    </w:p>
    <w:p w14:paraId="4F9AC67F" w14:textId="77777777" w:rsidR="00665980" w:rsidRPr="004B12E4" w:rsidRDefault="00665980" w:rsidP="00665980">
      <w:pPr>
        <w:pStyle w:val="Prrafodelista"/>
        <w:numPr>
          <w:ilvl w:val="0"/>
          <w:numId w:val="1"/>
        </w:numPr>
        <w:jc w:val="both"/>
        <w:rPr>
          <w:rFonts w:ascii="Arial" w:hAnsi="Arial" w:cs="Arial"/>
        </w:rPr>
      </w:pPr>
      <w:r w:rsidRPr="004B12E4">
        <w:rPr>
          <w:rFonts w:ascii="Arial" w:hAnsi="Arial" w:cs="Arial"/>
        </w:rPr>
        <w:t>Vigilancia y control de obligaciones permanente</w:t>
      </w:r>
    </w:p>
    <w:p w14:paraId="7FBDC58F" w14:textId="77777777" w:rsidR="00665980" w:rsidRDefault="00665980" w:rsidP="00665980">
      <w:pPr>
        <w:pStyle w:val="Prrafodelista"/>
        <w:numPr>
          <w:ilvl w:val="0"/>
          <w:numId w:val="1"/>
        </w:numPr>
        <w:jc w:val="both"/>
        <w:rPr>
          <w:rFonts w:ascii="Arial" w:hAnsi="Arial" w:cs="Arial"/>
        </w:rPr>
      </w:pPr>
      <w:r w:rsidRPr="004B12E4">
        <w:rPr>
          <w:rFonts w:ascii="Arial" w:hAnsi="Arial" w:cs="Arial"/>
        </w:rPr>
        <w:t>Cobro coactivo permanente</w:t>
      </w:r>
    </w:p>
    <w:p w14:paraId="5E8800B9" w14:textId="77777777" w:rsidR="00DA190C" w:rsidRPr="00DA190C" w:rsidRDefault="00DA190C" w:rsidP="00DA190C">
      <w:pPr>
        <w:pStyle w:val="Prrafodelista"/>
        <w:jc w:val="both"/>
        <w:rPr>
          <w:rFonts w:ascii="Arial" w:hAnsi="Arial" w:cs="Arial"/>
        </w:rPr>
      </w:pPr>
      <w:r w:rsidRPr="00DA190C">
        <w:rPr>
          <w:rFonts w:ascii="Arial" w:hAnsi="Arial" w:cs="Arial"/>
        </w:rPr>
        <w:t>Durante el año 2024 a través del departamento de ejecución fiscal, se realizaron 25,000 diligencias pago de impuesto predial a los sujetos obligados. Los documentos comprobatorios de cada una de las diligencias realizadas se encuentran físicamente en el archivo del departamento de ejecución fiscal. Mismo que se pone a su disposición para consulta o verificación de las diligencias realizadas</w:t>
      </w:r>
    </w:p>
    <w:p w14:paraId="2E50ED78" w14:textId="77777777" w:rsidR="00665980" w:rsidRDefault="00665980" w:rsidP="00665980">
      <w:pPr>
        <w:pStyle w:val="Prrafodelista"/>
        <w:numPr>
          <w:ilvl w:val="0"/>
          <w:numId w:val="1"/>
        </w:numPr>
        <w:jc w:val="both"/>
        <w:rPr>
          <w:rFonts w:ascii="Arial" w:hAnsi="Arial" w:cs="Arial"/>
        </w:rPr>
      </w:pPr>
      <w:r w:rsidRPr="004B12E4">
        <w:rPr>
          <w:rFonts w:ascii="Arial" w:hAnsi="Arial" w:cs="Arial"/>
        </w:rPr>
        <w:t>Capacitación permanente</w:t>
      </w:r>
    </w:p>
    <w:p w14:paraId="71B2EB6F" w14:textId="77777777" w:rsidR="00665980" w:rsidRPr="004B12E4" w:rsidRDefault="00665980" w:rsidP="00665980">
      <w:pPr>
        <w:pStyle w:val="Prrafodelista"/>
        <w:numPr>
          <w:ilvl w:val="0"/>
          <w:numId w:val="1"/>
        </w:numPr>
        <w:jc w:val="both"/>
        <w:rPr>
          <w:rFonts w:ascii="Arial" w:hAnsi="Arial" w:cs="Arial"/>
        </w:rPr>
      </w:pPr>
      <w:r w:rsidRPr="004B12E4">
        <w:rPr>
          <w:rFonts w:ascii="Arial" w:hAnsi="Arial" w:cs="Arial"/>
        </w:rPr>
        <w:t>Programas de descuentos</w:t>
      </w:r>
    </w:p>
    <w:p w14:paraId="77FEEF2B" w14:textId="77777777" w:rsidR="00665980" w:rsidRPr="004B12E4" w:rsidRDefault="00665980" w:rsidP="00665980">
      <w:pPr>
        <w:pStyle w:val="Prrafodelista"/>
        <w:numPr>
          <w:ilvl w:val="0"/>
          <w:numId w:val="1"/>
        </w:numPr>
        <w:jc w:val="both"/>
        <w:rPr>
          <w:rFonts w:ascii="Arial" w:hAnsi="Arial" w:cs="Arial"/>
        </w:rPr>
      </w:pPr>
      <w:r w:rsidRPr="004B12E4">
        <w:rPr>
          <w:rFonts w:ascii="Arial" w:hAnsi="Arial" w:cs="Arial"/>
        </w:rPr>
        <w:t>Estímulos al pago por medio de sorteos</w:t>
      </w:r>
    </w:p>
    <w:p w14:paraId="0A2A298E" w14:textId="77777777" w:rsidR="00665980" w:rsidRDefault="00665980" w:rsidP="00665980">
      <w:pPr>
        <w:pStyle w:val="Prrafodelista"/>
        <w:numPr>
          <w:ilvl w:val="0"/>
          <w:numId w:val="1"/>
        </w:numPr>
        <w:jc w:val="both"/>
        <w:rPr>
          <w:rFonts w:ascii="Arial" w:hAnsi="Arial" w:cs="Arial"/>
        </w:rPr>
      </w:pPr>
      <w:r w:rsidRPr="004B12E4">
        <w:rPr>
          <w:rFonts w:ascii="Arial" w:hAnsi="Arial" w:cs="Arial"/>
        </w:rPr>
        <w:t>Descuentos en el pago anual</w:t>
      </w:r>
    </w:p>
    <w:p w14:paraId="105D5C07" w14:textId="0584067B" w:rsidR="00F82496" w:rsidRDefault="007F5730" w:rsidP="00F82496">
      <w:pPr>
        <w:pStyle w:val="Prrafodelista"/>
        <w:jc w:val="both"/>
        <w:rPr>
          <w:rFonts w:ascii="Arial" w:hAnsi="Arial" w:cs="Arial"/>
        </w:rPr>
      </w:pPr>
      <w:r>
        <w:rPr>
          <w:rFonts w:ascii="Arial" w:hAnsi="Arial" w:cs="Arial"/>
        </w:rPr>
        <w:t>De acuerdo con</w:t>
      </w:r>
      <w:r w:rsidR="00F82496">
        <w:rPr>
          <w:rFonts w:ascii="Arial" w:hAnsi="Arial" w:cs="Arial"/>
        </w:rPr>
        <w:t xml:space="preserve"> los establecido en el </w:t>
      </w:r>
      <w:r w:rsidR="002A5AAD">
        <w:rPr>
          <w:rFonts w:ascii="Arial" w:hAnsi="Arial" w:cs="Arial"/>
        </w:rPr>
        <w:t>Código</w:t>
      </w:r>
      <w:r w:rsidR="00F82496">
        <w:rPr>
          <w:rFonts w:ascii="Arial" w:hAnsi="Arial" w:cs="Arial"/>
        </w:rPr>
        <w:t xml:space="preserve"> Hacendario municipal de Xalapa, durante los meses de enero y febrero se aplica el 50% de descuento en el pago de impuesto predial a todos los jubilados, pensionados y tercera edad que hayan cubierto los requisitos establecidos en los ordenamientos</w:t>
      </w:r>
      <w:r w:rsidR="002A5AAD">
        <w:rPr>
          <w:rFonts w:ascii="Arial" w:hAnsi="Arial" w:cs="Arial"/>
        </w:rPr>
        <w:t xml:space="preserve"> aplicables, el 20% de descuento al publico en general durante el mes de enero y por acuerdo de cabildo se prolonga al mes febrero</w:t>
      </w:r>
    </w:p>
    <w:p w14:paraId="15528DEA" w14:textId="3BED999A" w:rsidR="002A5AAD" w:rsidRPr="002A5AAD" w:rsidRDefault="002A5AAD" w:rsidP="00F82496">
      <w:pPr>
        <w:pStyle w:val="Prrafodelista"/>
        <w:jc w:val="both"/>
        <w:rPr>
          <w:rFonts w:ascii="Arial" w:hAnsi="Arial" w:cs="Arial"/>
          <w:b/>
          <w:bCs/>
        </w:rPr>
      </w:pPr>
      <w:r>
        <w:rPr>
          <w:rFonts w:ascii="Arial" w:hAnsi="Arial" w:cs="Arial"/>
          <w:b/>
          <w:bCs/>
        </w:rPr>
        <w:t>Anexo 4</w:t>
      </w:r>
    </w:p>
    <w:p w14:paraId="0E88D37A" w14:textId="77777777" w:rsidR="00665980" w:rsidRPr="004B12E4" w:rsidRDefault="00665980" w:rsidP="00665980">
      <w:pPr>
        <w:pStyle w:val="Prrafodelista"/>
        <w:numPr>
          <w:ilvl w:val="0"/>
          <w:numId w:val="1"/>
        </w:numPr>
        <w:jc w:val="both"/>
        <w:rPr>
          <w:rFonts w:ascii="Arial" w:hAnsi="Arial" w:cs="Arial"/>
        </w:rPr>
      </w:pPr>
      <w:r w:rsidRPr="004B12E4">
        <w:rPr>
          <w:rFonts w:ascii="Arial" w:hAnsi="Arial" w:cs="Arial"/>
        </w:rPr>
        <w:t>Campañas publicitarias</w:t>
      </w:r>
    </w:p>
    <w:p w14:paraId="3225AD36" w14:textId="77777777" w:rsidR="00665980" w:rsidRPr="004B12E4" w:rsidRDefault="00665980" w:rsidP="00665980">
      <w:pPr>
        <w:pStyle w:val="Prrafodelista"/>
        <w:numPr>
          <w:ilvl w:val="0"/>
          <w:numId w:val="1"/>
        </w:numPr>
        <w:jc w:val="both"/>
        <w:rPr>
          <w:rFonts w:ascii="Arial" w:hAnsi="Arial" w:cs="Arial"/>
        </w:rPr>
      </w:pPr>
      <w:r w:rsidRPr="004B12E4">
        <w:rPr>
          <w:rFonts w:ascii="Arial" w:hAnsi="Arial" w:cs="Arial"/>
        </w:rPr>
        <w:t>Facilidades de pago por medio de la celebración de convenios</w:t>
      </w:r>
    </w:p>
    <w:p w14:paraId="6A72CBCD" w14:textId="77777777" w:rsidR="00665980" w:rsidRPr="004B12E4" w:rsidRDefault="00665980" w:rsidP="00665980">
      <w:pPr>
        <w:pStyle w:val="Prrafodelista"/>
        <w:numPr>
          <w:ilvl w:val="0"/>
          <w:numId w:val="1"/>
        </w:numPr>
        <w:jc w:val="both"/>
        <w:rPr>
          <w:rFonts w:ascii="Arial" w:hAnsi="Arial" w:cs="Arial"/>
        </w:rPr>
      </w:pPr>
      <w:r w:rsidRPr="004B12E4">
        <w:rPr>
          <w:rFonts w:ascii="Arial" w:hAnsi="Arial" w:cs="Arial"/>
        </w:rPr>
        <w:t>Ampliación en cobertura de pago (bancos, internet, módulos, etc</w:t>
      </w:r>
      <w:r>
        <w:rPr>
          <w:rFonts w:ascii="Arial" w:hAnsi="Arial" w:cs="Arial"/>
        </w:rPr>
        <w:t>.</w:t>
      </w:r>
      <w:r w:rsidRPr="004B12E4">
        <w:rPr>
          <w:rFonts w:ascii="Arial" w:hAnsi="Arial" w:cs="Arial"/>
        </w:rPr>
        <w:t>)</w:t>
      </w:r>
    </w:p>
    <w:p w14:paraId="510179D9" w14:textId="77777777" w:rsidR="00665980" w:rsidRPr="004B12E4" w:rsidRDefault="00665980" w:rsidP="00665980">
      <w:pPr>
        <w:pStyle w:val="Prrafodelista"/>
        <w:numPr>
          <w:ilvl w:val="0"/>
          <w:numId w:val="1"/>
        </w:numPr>
        <w:jc w:val="both"/>
        <w:rPr>
          <w:rFonts w:ascii="Arial" w:hAnsi="Arial" w:cs="Arial"/>
        </w:rPr>
      </w:pPr>
      <w:r w:rsidRPr="004B12E4">
        <w:rPr>
          <w:rFonts w:ascii="Arial" w:hAnsi="Arial" w:cs="Arial"/>
        </w:rPr>
        <w:t>Modernización de su sistema administrativo</w:t>
      </w:r>
    </w:p>
    <w:p w14:paraId="40AC55C5" w14:textId="77777777" w:rsidR="003D6BEB" w:rsidRPr="00331F79" w:rsidRDefault="003D6BEB" w:rsidP="003D6BEB">
      <w:pPr>
        <w:numPr>
          <w:ilvl w:val="0"/>
          <w:numId w:val="1"/>
        </w:numPr>
        <w:contextualSpacing/>
        <w:jc w:val="both"/>
        <w:rPr>
          <w:rFonts w:eastAsia="Times New Roman"/>
          <w:u w:val="single"/>
        </w:rPr>
      </w:pPr>
      <w:r w:rsidRPr="00331F79">
        <w:rPr>
          <w:rFonts w:ascii="Arial" w:eastAsia="Times New Roman" w:hAnsi="Arial" w:cs="Arial"/>
          <w:u w:val="single"/>
        </w:rPr>
        <w:t>Otra (Programa de Actualización Catastral)</w:t>
      </w:r>
    </w:p>
    <w:p w14:paraId="2E633B89" w14:textId="77777777" w:rsidR="00665980" w:rsidRDefault="00665980" w:rsidP="00665980">
      <w:pPr>
        <w:jc w:val="both"/>
        <w:rPr>
          <w:rFonts w:ascii="Arial" w:hAnsi="Arial" w:cs="Arial"/>
        </w:rPr>
      </w:pPr>
    </w:p>
    <w:p w14:paraId="1E0603A4" w14:textId="77777777" w:rsidR="00CF2559" w:rsidRPr="007355E9" w:rsidRDefault="00CF2559" w:rsidP="007355E9">
      <w:pPr>
        <w:ind w:left="708"/>
        <w:jc w:val="both"/>
        <w:rPr>
          <w:rFonts w:ascii="Arial" w:hAnsi="Arial" w:cs="Arial"/>
        </w:rPr>
      </w:pPr>
      <w:r w:rsidRPr="007355E9">
        <w:rPr>
          <w:rFonts w:ascii="Arial" w:hAnsi="Arial" w:cs="Arial"/>
        </w:rPr>
        <w:t>Derivado del Programa de Actualización Catastral implementado por esta administración, la información que se obtiene de cada predio es de manera integral, misma que sirve para actualizar toda la información catastral de cada predio, dependiendo del estado físico, la ubicación y terminación de las construcciones.</w:t>
      </w:r>
    </w:p>
    <w:p w14:paraId="67C66073" w14:textId="77777777" w:rsidR="00CF2559" w:rsidRDefault="00CF2559" w:rsidP="00CF2559">
      <w:pPr>
        <w:pStyle w:val="Prrafodelista"/>
        <w:jc w:val="both"/>
        <w:rPr>
          <w:rFonts w:ascii="Arial" w:hAnsi="Arial" w:cs="Arial"/>
        </w:rPr>
      </w:pPr>
    </w:p>
    <w:p w14:paraId="406F0C9F" w14:textId="77777777" w:rsidR="00CF2559" w:rsidRPr="00670866" w:rsidRDefault="00CF2559" w:rsidP="00CF2559">
      <w:pPr>
        <w:pStyle w:val="Prrafodelista"/>
        <w:jc w:val="both"/>
        <w:rPr>
          <w:rFonts w:ascii="Arial" w:hAnsi="Arial" w:cs="Arial"/>
        </w:rPr>
      </w:pPr>
      <w:r>
        <w:rPr>
          <w:rFonts w:ascii="Arial" w:hAnsi="Arial" w:cs="Arial"/>
        </w:rPr>
        <w:t xml:space="preserve">Las </w:t>
      </w:r>
      <w:r w:rsidRPr="00670866">
        <w:rPr>
          <w:rFonts w:ascii="Arial" w:hAnsi="Arial" w:cs="Arial"/>
        </w:rPr>
        <w:t>construccion</w:t>
      </w:r>
      <w:r>
        <w:rPr>
          <w:rFonts w:ascii="Arial" w:hAnsi="Arial" w:cs="Arial"/>
        </w:rPr>
        <w:t xml:space="preserve">es no declaradas o manifestadas, </w:t>
      </w:r>
      <w:r w:rsidRPr="00670866">
        <w:rPr>
          <w:rFonts w:ascii="Arial" w:hAnsi="Arial" w:cs="Arial"/>
        </w:rPr>
        <w:t>se notifican al contribuyente mediante la cédula catastral, documento oficial que se genera y notifica, para el cobro de las diferencias de construcción, como lo establece el Código Hacendario para el Municipio de Xalapa, Ver, en los artículos 117, 124 y 243.</w:t>
      </w:r>
    </w:p>
    <w:p w14:paraId="7F43F85D" w14:textId="77777777" w:rsidR="00CF2559" w:rsidRDefault="00CF2559" w:rsidP="00665980">
      <w:pPr>
        <w:jc w:val="both"/>
        <w:rPr>
          <w:rFonts w:ascii="Arial" w:hAnsi="Arial" w:cs="Arial"/>
        </w:rPr>
      </w:pPr>
    </w:p>
    <w:p w14:paraId="6D9C085C" w14:textId="77777777" w:rsidR="00CF2559" w:rsidRDefault="00CF2559" w:rsidP="00665980">
      <w:pPr>
        <w:jc w:val="both"/>
        <w:rPr>
          <w:rFonts w:ascii="Arial" w:hAnsi="Arial" w:cs="Arial"/>
        </w:rPr>
      </w:pPr>
    </w:p>
    <w:p w14:paraId="15F9A5F0" w14:textId="77777777" w:rsidR="00665980" w:rsidRDefault="00665980" w:rsidP="00665980">
      <w:pPr>
        <w:jc w:val="both"/>
        <w:rPr>
          <w:rFonts w:ascii="Arial" w:hAnsi="Arial" w:cs="Arial"/>
        </w:rPr>
      </w:pPr>
      <w:r w:rsidRPr="00566C49">
        <w:rPr>
          <w:rFonts w:ascii="Arial" w:hAnsi="Arial" w:cs="Arial"/>
        </w:rPr>
        <w:t>10.</w:t>
      </w:r>
      <w:r>
        <w:rPr>
          <w:rFonts w:ascii="Arial" w:hAnsi="Arial" w:cs="Arial"/>
          <w:b/>
        </w:rPr>
        <w:t xml:space="preserve"> </w:t>
      </w:r>
      <w:r>
        <w:rPr>
          <w:rFonts w:ascii="Arial" w:hAnsi="Arial" w:cs="Arial"/>
        </w:rPr>
        <w:t>En caso de que la Entidad tenga firmados Convenios de Administración del Impuesto Predial con sus municipios, especificar en este apartado las acciones realizadas en virtud de dichos Convenios, los resultados y la recaudación obtenida. Esta información deberá acompañarse con la documentación soporte de las actividades y resultados que se describan, en forma electrónica.</w:t>
      </w:r>
    </w:p>
    <w:p w14:paraId="255FAD0C" w14:textId="77777777" w:rsidR="00665980" w:rsidRDefault="00665980" w:rsidP="00665980">
      <w:pPr>
        <w:jc w:val="both"/>
        <w:rPr>
          <w:rFonts w:ascii="Arial" w:hAnsi="Arial" w:cs="Arial"/>
        </w:rPr>
      </w:pPr>
    </w:p>
    <w:p w14:paraId="05026C8C" w14:textId="77777777" w:rsidR="007355E9" w:rsidRDefault="007355E9" w:rsidP="00665980">
      <w:pPr>
        <w:rPr>
          <w:rFonts w:ascii="Arial" w:hAnsi="Arial" w:cs="Arial"/>
          <w:b/>
          <w:sz w:val="20"/>
        </w:rPr>
      </w:pPr>
    </w:p>
    <w:p w14:paraId="627E7C6D" w14:textId="2E155FA1" w:rsidR="00665980" w:rsidRPr="00D31BAE" w:rsidRDefault="00665980" w:rsidP="00665980">
      <w:pPr>
        <w:rPr>
          <w:rFonts w:ascii="Arial" w:hAnsi="Arial" w:cs="Arial"/>
          <w:b/>
          <w:sz w:val="20"/>
        </w:rPr>
      </w:pPr>
      <w:r w:rsidRPr="00D31BAE">
        <w:rPr>
          <w:rFonts w:ascii="Arial" w:hAnsi="Arial" w:cs="Arial"/>
          <w:b/>
          <w:sz w:val="20"/>
        </w:rPr>
        <w:lastRenderedPageBreak/>
        <w:t>Formato. Aspectos para la revisión de convenios de predial</w:t>
      </w:r>
    </w:p>
    <w:p w14:paraId="29783DFC" w14:textId="77777777" w:rsidR="00665980" w:rsidRPr="00D31BAE" w:rsidRDefault="00665980" w:rsidP="00665980">
      <w:pPr>
        <w:jc w:val="both"/>
        <w:rPr>
          <w:rFonts w:ascii="Arial" w:hAnsi="Arial" w:cs="Arial"/>
        </w:rPr>
      </w:pPr>
    </w:p>
    <w:tbl>
      <w:tblPr>
        <w:tblStyle w:val="Tablaconcuadrcula"/>
        <w:tblW w:w="10023" w:type="dxa"/>
        <w:tblInd w:w="-572" w:type="dxa"/>
        <w:tblLayout w:type="fixed"/>
        <w:tblLook w:val="04A0" w:firstRow="1" w:lastRow="0" w:firstColumn="1" w:lastColumn="0" w:noHBand="0" w:noVBand="1"/>
      </w:tblPr>
      <w:tblGrid>
        <w:gridCol w:w="1134"/>
        <w:gridCol w:w="1243"/>
        <w:gridCol w:w="1104"/>
        <w:gridCol w:w="1168"/>
        <w:gridCol w:w="1179"/>
        <w:gridCol w:w="1293"/>
        <w:gridCol w:w="1384"/>
        <w:gridCol w:w="1518"/>
      </w:tblGrid>
      <w:tr w:rsidR="00665980" w:rsidRPr="00D31BAE" w14:paraId="27D6CEE4" w14:textId="77777777" w:rsidTr="004740DC">
        <w:trPr>
          <w:trHeight w:val="1444"/>
        </w:trPr>
        <w:tc>
          <w:tcPr>
            <w:tcW w:w="1134" w:type="dxa"/>
            <w:shd w:val="clear" w:color="auto" w:fill="D9D9D9" w:themeFill="background1" w:themeFillShade="D9"/>
            <w:vAlign w:val="center"/>
          </w:tcPr>
          <w:p w14:paraId="04EEC4F7" w14:textId="77777777" w:rsidR="00665980" w:rsidRPr="00D31BAE" w:rsidRDefault="00665980" w:rsidP="004740DC">
            <w:pPr>
              <w:rPr>
                <w:rFonts w:ascii="Arial" w:hAnsi="Arial" w:cs="Arial"/>
                <w:b/>
                <w:sz w:val="16"/>
              </w:rPr>
            </w:pPr>
            <w:r w:rsidRPr="00D31BAE">
              <w:rPr>
                <w:rFonts w:ascii="Arial" w:hAnsi="Arial" w:cs="Arial"/>
                <w:b/>
                <w:sz w:val="16"/>
              </w:rPr>
              <w:t>Municipio</w:t>
            </w:r>
          </w:p>
        </w:tc>
        <w:tc>
          <w:tcPr>
            <w:tcW w:w="1243" w:type="dxa"/>
            <w:shd w:val="clear" w:color="auto" w:fill="D9D9D9" w:themeFill="background1" w:themeFillShade="D9"/>
            <w:vAlign w:val="center"/>
          </w:tcPr>
          <w:p w14:paraId="5706F818" w14:textId="77777777" w:rsidR="00665980" w:rsidRPr="00D31BAE" w:rsidRDefault="00665980" w:rsidP="004740DC">
            <w:pPr>
              <w:rPr>
                <w:rFonts w:ascii="Arial" w:hAnsi="Arial" w:cs="Arial"/>
                <w:b/>
                <w:sz w:val="16"/>
              </w:rPr>
            </w:pPr>
            <w:r w:rsidRPr="00D31BAE">
              <w:rPr>
                <w:rFonts w:ascii="Arial" w:hAnsi="Arial" w:cs="Arial"/>
                <w:b/>
                <w:sz w:val="16"/>
              </w:rPr>
              <w:t>¿El convenio está en operación?</w:t>
            </w:r>
          </w:p>
        </w:tc>
        <w:tc>
          <w:tcPr>
            <w:tcW w:w="1104" w:type="dxa"/>
            <w:shd w:val="clear" w:color="auto" w:fill="D9D9D9" w:themeFill="background1" w:themeFillShade="D9"/>
            <w:vAlign w:val="center"/>
          </w:tcPr>
          <w:p w14:paraId="41688BAF" w14:textId="77777777" w:rsidR="00665980" w:rsidRPr="00D31BAE" w:rsidRDefault="00665980" w:rsidP="004740DC">
            <w:pPr>
              <w:rPr>
                <w:rFonts w:ascii="Arial" w:hAnsi="Arial" w:cs="Arial"/>
                <w:b/>
                <w:sz w:val="16"/>
              </w:rPr>
            </w:pPr>
            <w:r w:rsidRPr="00D31BAE">
              <w:rPr>
                <w:rFonts w:ascii="Arial" w:hAnsi="Arial" w:cs="Arial"/>
                <w:b/>
                <w:sz w:val="16"/>
              </w:rPr>
              <w:t>¿Hace cobro coactivo?</w:t>
            </w:r>
          </w:p>
        </w:tc>
        <w:tc>
          <w:tcPr>
            <w:tcW w:w="1168" w:type="dxa"/>
            <w:shd w:val="clear" w:color="auto" w:fill="D9D9D9" w:themeFill="background1" w:themeFillShade="D9"/>
            <w:vAlign w:val="center"/>
          </w:tcPr>
          <w:p w14:paraId="62C37FAE" w14:textId="77777777" w:rsidR="00665980" w:rsidRPr="00D31BAE" w:rsidRDefault="00665980" w:rsidP="004740DC">
            <w:pPr>
              <w:rPr>
                <w:rFonts w:ascii="Arial" w:hAnsi="Arial" w:cs="Arial"/>
                <w:b/>
                <w:sz w:val="16"/>
              </w:rPr>
            </w:pPr>
            <w:r w:rsidRPr="00D31BAE">
              <w:rPr>
                <w:rFonts w:ascii="Arial" w:hAnsi="Arial" w:cs="Arial"/>
                <w:b/>
                <w:sz w:val="16"/>
              </w:rPr>
              <w:t>¿Se actualiza el catastro?</w:t>
            </w:r>
          </w:p>
        </w:tc>
        <w:tc>
          <w:tcPr>
            <w:tcW w:w="1179" w:type="dxa"/>
            <w:shd w:val="clear" w:color="auto" w:fill="D9D9D9" w:themeFill="background1" w:themeFillShade="D9"/>
            <w:vAlign w:val="center"/>
          </w:tcPr>
          <w:p w14:paraId="01061E84" w14:textId="77777777" w:rsidR="00665980" w:rsidRPr="00D31BAE" w:rsidRDefault="00665980" w:rsidP="004740DC">
            <w:pPr>
              <w:rPr>
                <w:rFonts w:ascii="Arial" w:hAnsi="Arial" w:cs="Arial"/>
                <w:b/>
                <w:sz w:val="16"/>
              </w:rPr>
            </w:pPr>
            <w:r w:rsidRPr="00D31BAE">
              <w:rPr>
                <w:rFonts w:ascii="Arial" w:hAnsi="Arial" w:cs="Arial"/>
                <w:b/>
                <w:sz w:val="16"/>
              </w:rPr>
              <w:t>¿Remite cartas invitación?</w:t>
            </w:r>
          </w:p>
        </w:tc>
        <w:tc>
          <w:tcPr>
            <w:tcW w:w="1293" w:type="dxa"/>
            <w:shd w:val="clear" w:color="auto" w:fill="D9D9D9" w:themeFill="background1" w:themeFillShade="D9"/>
            <w:vAlign w:val="center"/>
          </w:tcPr>
          <w:p w14:paraId="62CD5B6F" w14:textId="77777777" w:rsidR="00665980" w:rsidRPr="00D31BAE" w:rsidRDefault="00665980" w:rsidP="004740DC">
            <w:pPr>
              <w:rPr>
                <w:rFonts w:ascii="Arial" w:hAnsi="Arial" w:cs="Arial"/>
                <w:b/>
                <w:sz w:val="16"/>
              </w:rPr>
            </w:pPr>
            <w:r w:rsidRPr="00D31BAE">
              <w:rPr>
                <w:rFonts w:ascii="Arial" w:hAnsi="Arial" w:cs="Arial"/>
                <w:b/>
                <w:sz w:val="16"/>
              </w:rPr>
              <w:t>¿Se ha realizado verificación de predios?</w:t>
            </w:r>
          </w:p>
        </w:tc>
        <w:tc>
          <w:tcPr>
            <w:tcW w:w="1384" w:type="dxa"/>
            <w:shd w:val="clear" w:color="auto" w:fill="D9D9D9" w:themeFill="background1" w:themeFillShade="D9"/>
            <w:vAlign w:val="center"/>
          </w:tcPr>
          <w:p w14:paraId="7B3994FA" w14:textId="77777777" w:rsidR="00665980" w:rsidRPr="00D31BAE" w:rsidRDefault="00665980" w:rsidP="004740DC">
            <w:pPr>
              <w:rPr>
                <w:rFonts w:ascii="Arial" w:hAnsi="Arial" w:cs="Arial"/>
                <w:b/>
                <w:sz w:val="16"/>
              </w:rPr>
            </w:pPr>
            <w:r w:rsidRPr="00D31BAE">
              <w:rPr>
                <w:rFonts w:ascii="Arial" w:hAnsi="Arial" w:cs="Arial"/>
                <w:b/>
                <w:sz w:val="16"/>
              </w:rPr>
              <w:t>¿Se han desarrollado sistemas de pago?</w:t>
            </w:r>
          </w:p>
        </w:tc>
        <w:tc>
          <w:tcPr>
            <w:tcW w:w="1518" w:type="dxa"/>
            <w:shd w:val="clear" w:color="auto" w:fill="D9D9D9" w:themeFill="background1" w:themeFillShade="D9"/>
            <w:vAlign w:val="center"/>
          </w:tcPr>
          <w:p w14:paraId="6B153673" w14:textId="77777777" w:rsidR="00665980" w:rsidRPr="00D31BAE" w:rsidRDefault="00665980" w:rsidP="004740DC">
            <w:pPr>
              <w:rPr>
                <w:rFonts w:ascii="Arial" w:hAnsi="Arial" w:cs="Arial"/>
                <w:b/>
                <w:sz w:val="16"/>
              </w:rPr>
            </w:pPr>
            <w:r w:rsidRPr="00D31BAE">
              <w:rPr>
                <w:rFonts w:ascii="Arial" w:hAnsi="Arial" w:cs="Arial"/>
                <w:b/>
                <w:sz w:val="16"/>
              </w:rPr>
              <w:t>¿Se ha realizado procedimiento administrativo de ejecución?</w:t>
            </w:r>
          </w:p>
        </w:tc>
      </w:tr>
      <w:tr w:rsidR="00665980" w:rsidRPr="00D31BAE" w14:paraId="2DBF7E80" w14:textId="77777777" w:rsidTr="004740DC">
        <w:trPr>
          <w:trHeight w:val="573"/>
        </w:trPr>
        <w:tc>
          <w:tcPr>
            <w:tcW w:w="1134" w:type="dxa"/>
            <w:vAlign w:val="center"/>
          </w:tcPr>
          <w:p w14:paraId="76CBD711" w14:textId="77777777" w:rsidR="00665980" w:rsidRPr="00D31BAE" w:rsidRDefault="00665980" w:rsidP="004740DC">
            <w:pPr>
              <w:rPr>
                <w:rFonts w:ascii="Arial" w:hAnsi="Arial" w:cs="Arial"/>
                <w:sz w:val="16"/>
              </w:rPr>
            </w:pPr>
            <w:r w:rsidRPr="00D31BAE">
              <w:rPr>
                <w:rFonts w:ascii="Arial" w:hAnsi="Arial" w:cs="Arial"/>
                <w:sz w:val="16"/>
              </w:rPr>
              <w:t>Nombre del municipio</w:t>
            </w:r>
          </w:p>
        </w:tc>
        <w:tc>
          <w:tcPr>
            <w:tcW w:w="1243" w:type="dxa"/>
            <w:vAlign w:val="center"/>
          </w:tcPr>
          <w:p w14:paraId="0506AA01" w14:textId="77777777" w:rsidR="00665980" w:rsidRPr="00D31BAE" w:rsidRDefault="00665980" w:rsidP="004740DC">
            <w:pPr>
              <w:rPr>
                <w:rFonts w:ascii="Arial" w:hAnsi="Arial" w:cs="Arial"/>
                <w:sz w:val="16"/>
              </w:rPr>
            </w:pPr>
          </w:p>
        </w:tc>
        <w:tc>
          <w:tcPr>
            <w:tcW w:w="1104" w:type="dxa"/>
            <w:vAlign w:val="center"/>
          </w:tcPr>
          <w:p w14:paraId="6BB4A188" w14:textId="77777777" w:rsidR="00665980" w:rsidRPr="00D31BAE" w:rsidRDefault="00665980" w:rsidP="004740DC">
            <w:pPr>
              <w:rPr>
                <w:rFonts w:ascii="Arial" w:hAnsi="Arial" w:cs="Arial"/>
                <w:sz w:val="16"/>
              </w:rPr>
            </w:pPr>
          </w:p>
        </w:tc>
        <w:tc>
          <w:tcPr>
            <w:tcW w:w="1168" w:type="dxa"/>
            <w:vAlign w:val="center"/>
          </w:tcPr>
          <w:p w14:paraId="0BA5CEF4" w14:textId="77777777" w:rsidR="00665980" w:rsidRPr="00D31BAE" w:rsidRDefault="00665980" w:rsidP="004740DC">
            <w:pPr>
              <w:rPr>
                <w:rFonts w:ascii="Arial" w:hAnsi="Arial" w:cs="Arial"/>
                <w:sz w:val="16"/>
              </w:rPr>
            </w:pPr>
          </w:p>
        </w:tc>
        <w:tc>
          <w:tcPr>
            <w:tcW w:w="1179" w:type="dxa"/>
            <w:vAlign w:val="center"/>
          </w:tcPr>
          <w:p w14:paraId="73011385" w14:textId="77777777" w:rsidR="00665980" w:rsidRPr="00D31BAE" w:rsidRDefault="00665980" w:rsidP="004740DC">
            <w:pPr>
              <w:rPr>
                <w:rFonts w:ascii="Arial" w:hAnsi="Arial" w:cs="Arial"/>
                <w:sz w:val="16"/>
              </w:rPr>
            </w:pPr>
          </w:p>
        </w:tc>
        <w:tc>
          <w:tcPr>
            <w:tcW w:w="1293" w:type="dxa"/>
            <w:vAlign w:val="center"/>
          </w:tcPr>
          <w:p w14:paraId="0B56CDF4" w14:textId="77777777" w:rsidR="00665980" w:rsidRPr="00D31BAE" w:rsidRDefault="00665980" w:rsidP="004740DC">
            <w:pPr>
              <w:rPr>
                <w:rFonts w:ascii="Arial" w:hAnsi="Arial" w:cs="Arial"/>
                <w:sz w:val="16"/>
              </w:rPr>
            </w:pPr>
          </w:p>
        </w:tc>
        <w:tc>
          <w:tcPr>
            <w:tcW w:w="1384" w:type="dxa"/>
            <w:vAlign w:val="center"/>
          </w:tcPr>
          <w:p w14:paraId="1C27CE34" w14:textId="77777777" w:rsidR="00665980" w:rsidRPr="00D31BAE" w:rsidRDefault="00665980" w:rsidP="004740DC">
            <w:pPr>
              <w:rPr>
                <w:rFonts w:ascii="Arial" w:hAnsi="Arial" w:cs="Arial"/>
                <w:sz w:val="16"/>
              </w:rPr>
            </w:pPr>
          </w:p>
        </w:tc>
        <w:tc>
          <w:tcPr>
            <w:tcW w:w="1518" w:type="dxa"/>
            <w:vAlign w:val="center"/>
          </w:tcPr>
          <w:p w14:paraId="3E1E5C16" w14:textId="77777777" w:rsidR="00665980" w:rsidRPr="00D31BAE" w:rsidRDefault="00665980" w:rsidP="004740DC">
            <w:pPr>
              <w:rPr>
                <w:rFonts w:ascii="Arial" w:hAnsi="Arial" w:cs="Arial"/>
                <w:sz w:val="16"/>
              </w:rPr>
            </w:pPr>
          </w:p>
        </w:tc>
      </w:tr>
      <w:tr w:rsidR="00665980" w:rsidRPr="00D31BAE" w14:paraId="30A1EF06" w14:textId="77777777" w:rsidTr="004740DC">
        <w:trPr>
          <w:trHeight w:val="556"/>
        </w:trPr>
        <w:tc>
          <w:tcPr>
            <w:tcW w:w="1134" w:type="dxa"/>
            <w:vAlign w:val="center"/>
          </w:tcPr>
          <w:p w14:paraId="2664CB6B" w14:textId="77777777" w:rsidR="00665980" w:rsidRPr="00D31BAE" w:rsidRDefault="00665980" w:rsidP="004740DC">
            <w:pPr>
              <w:rPr>
                <w:rFonts w:ascii="Arial" w:hAnsi="Arial" w:cs="Arial"/>
                <w:sz w:val="16"/>
              </w:rPr>
            </w:pPr>
            <w:r w:rsidRPr="00D31BAE">
              <w:rPr>
                <w:rFonts w:ascii="Arial" w:hAnsi="Arial" w:cs="Arial"/>
                <w:sz w:val="16"/>
              </w:rPr>
              <w:t>Nombre del municipio</w:t>
            </w:r>
          </w:p>
        </w:tc>
        <w:tc>
          <w:tcPr>
            <w:tcW w:w="1243" w:type="dxa"/>
            <w:vAlign w:val="center"/>
          </w:tcPr>
          <w:p w14:paraId="03DC9653" w14:textId="77777777" w:rsidR="00665980" w:rsidRPr="00D31BAE" w:rsidRDefault="00665980" w:rsidP="004740DC">
            <w:pPr>
              <w:rPr>
                <w:rFonts w:ascii="Arial" w:hAnsi="Arial" w:cs="Arial"/>
                <w:sz w:val="16"/>
              </w:rPr>
            </w:pPr>
          </w:p>
        </w:tc>
        <w:tc>
          <w:tcPr>
            <w:tcW w:w="1104" w:type="dxa"/>
            <w:vAlign w:val="center"/>
          </w:tcPr>
          <w:p w14:paraId="407FA872" w14:textId="77777777" w:rsidR="00665980" w:rsidRPr="00D31BAE" w:rsidRDefault="00665980" w:rsidP="004740DC">
            <w:pPr>
              <w:rPr>
                <w:rFonts w:ascii="Arial" w:hAnsi="Arial" w:cs="Arial"/>
                <w:sz w:val="16"/>
              </w:rPr>
            </w:pPr>
          </w:p>
        </w:tc>
        <w:tc>
          <w:tcPr>
            <w:tcW w:w="1168" w:type="dxa"/>
            <w:vAlign w:val="center"/>
          </w:tcPr>
          <w:p w14:paraId="7C6E0363" w14:textId="77777777" w:rsidR="00665980" w:rsidRPr="00D31BAE" w:rsidRDefault="00665980" w:rsidP="004740DC">
            <w:pPr>
              <w:rPr>
                <w:rFonts w:ascii="Arial" w:hAnsi="Arial" w:cs="Arial"/>
                <w:sz w:val="16"/>
              </w:rPr>
            </w:pPr>
          </w:p>
        </w:tc>
        <w:tc>
          <w:tcPr>
            <w:tcW w:w="1179" w:type="dxa"/>
            <w:vAlign w:val="center"/>
          </w:tcPr>
          <w:p w14:paraId="2384F556" w14:textId="77777777" w:rsidR="00665980" w:rsidRPr="00D31BAE" w:rsidRDefault="00665980" w:rsidP="004740DC">
            <w:pPr>
              <w:rPr>
                <w:rFonts w:ascii="Arial" w:hAnsi="Arial" w:cs="Arial"/>
                <w:sz w:val="16"/>
              </w:rPr>
            </w:pPr>
          </w:p>
        </w:tc>
        <w:tc>
          <w:tcPr>
            <w:tcW w:w="1293" w:type="dxa"/>
            <w:vAlign w:val="center"/>
          </w:tcPr>
          <w:p w14:paraId="3EC4AE32" w14:textId="77777777" w:rsidR="00665980" w:rsidRPr="00D31BAE" w:rsidRDefault="00665980" w:rsidP="004740DC">
            <w:pPr>
              <w:rPr>
                <w:rFonts w:ascii="Arial" w:hAnsi="Arial" w:cs="Arial"/>
                <w:sz w:val="16"/>
              </w:rPr>
            </w:pPr>
          </w:p>
        </w:tc>
        <w:tc>
          <w:tcPr>
            <w:tcW w:w="1384" w:type="dxa"/>
            <w:vAlign w:val="center"/>
          </w:tcPr>
          <w:p w14:paraId="1A5B98B8" w14:textId="77777777" w:rsidR="00665980" w:rsidRPr="00D31BAE" w:rsidRDefault="00665980" w:rsidP="004740DC">
            <w:pPr>
              <w:rPr>
                <w:rFonts w:ascii="Arial" w:hAnsi="Arial" w:cs="Arial"/>
                <w:sz w:val="16"/>
              </w:rPr>
            </w:pPr>
          </w:p>
        </w:tc>
        <w:tc>
          <w:tcPr>
            <w:tcW w:w="1518" w:type="dxa"/>
            <w:vAlign w:val="center"/>
          </w:tcPr>
          <w:p w14:paraId="46FE9B8B" w14:textId="77777777" w:rsidR="00665980" w:rsidRPr="00D31BAE" w:rsidRDefault="00665980" w:rsidP="004740DC">
            <w:pPr>
              <w:rPr>
                <w:rFonts w:ascii="Arial" w:hAnsi="Arial" w:cs="Arial"/>
                <w:sz w:val="16"/>
              </w:rPr>
            </w:pPr>
          </w:p>
        </w:tc>
      </w:tr>
    </w:tbl>
    <w:p w14:paraId="4F5B969D" w14:textId="77777777" w:rsidR="00665980" w:rsidRPr="00D31BAE" w:rsidRDefault="00665980" w:rsidP="00665980">
      <w:pPr>
        <w:rPr>
          <w:rFonts w:ascii="Arial" w:hAnsi="Arial" w:cs="Arial"/>
        </w:rPr>
      </w:pPr>
    </w:p>
    <w:p w14:paraId="07ADF249" w14:textId="77777777" w:rsidR="00665980" w:rsidRPr="00D31BAE" w:rsidRDefault="00665980" w:rsidP="00665980">
      <w:pPr>
        <w:jc w:val="both"/>
        <w:rPr>
          <w:rFonts w:ascii="Arial" w:hAnsi="Arial" w:cs="Arial"/>
        </w:rPr>
      </w:pPr>
    </w:p>
    <w:p w14:paraId="3734878D" w14:textId="77777777" w:rsidR="00665980" w:rsidRPr="00D31BAE" w:rsidRDefault="00665980" w:rsidP="00665980">
      <w:pPr>
        <w:jc w:val="both"/>
        <w:rPr>
          <w:rFonts w:ascii="Arial" w:hAnsi="Arial" w:cs="Arial"/>
        </w:rPr>
      </w:pPr>
      <w:r w:rsidRPr="00D31BAE">
        <w:rPr>
          <w:rFonts w:ascii="Arial" w:hAnsi="Arial" w:cs="Arial"/>
          <w:b/>
        </w:rPr>
        <w:t>Nota:</w:t>
      </w:r>
      <w:r w:rsidRPr="00D31BAE">
        <w:rPr>
          <w:rFonts w:ascii="Arial" w:hAnsi="Arial" w:cs="Arial"/>
        </w:rPr>
        <w:t xml:space="preserve"> Es necesario que en cada respuesta se señale cómo se realizaron dichas acciones y se anexe la documentación soporte correspondiente.</w:t>
      </w:r>
    </w:p>
    <w:p w14:paraId="75410C6D" w14:textId="77777777" w:rsidR="00665980" w:rsidRPr="00047CCB" w:rsidRDefault="00665980" w:rsidP="00665980">
      <w:pPr>
        <w:jc w:val="both"/>
        <w:rPr>
          <w:rFonts w:ascii="Arial" w:hAnsi="Arial" w:cs="Arial"/>
        </w:rPr>
      </w:pPr>
    </w:p>
    <w:p w14:paraId="5B86BA7E" w14:textId="77777777" w:rsidR="00665980" w:rsidRDefault="00665980" w:rsidP="00665980">
      <w:pPr>
        <w:jc w:val="both"/>
        <w:rPr>
          <w:rFonts w:ascii="Arial" w:hAnsi="Arial" w:cs="Arial"/>
          <w:b/>
        </w:rPr>
      </w:pPr>
    </w:p>
    <w:p w14:paraId="5AAD4837" w14:textId="77777777" w:rsidR="00665980" w:rsidRPr="001C4087" w:rsidRDefault="00665980" w:rsidP="00665980">
      <w:pPr>
        <w:jc w:val="both"/>
        <w:rPr>
          <w:rFonts w:ascii="Arial" w:hAnsi="Arial" w:cs="Arial"/>
          <w:b/>
        </w:rPr>
      </w:pPr>
      <w:r w:rsidRPr="001C4087">
        <w:rPr>
          <w:rFonts w:ascii="Arial" w:hAnsi="Arial" w:cs="Arial"/>
          <w:b/>
        </w:rPr>
        <w:t>Notas:</w:t>
      </w:r>
    </w:p>
    <w:p w14:paraId="44B85B05" w14:textId="77777777" w:rsidR="00665980" w:rsidRPr="001C4087" w:rsidRDefault="00665980" w:rsidP="00665980">
      <w:pPr>
        <w:jc w:val="both"/>
        <w:rPr>
          <w:rFonts w:ascii="Arial" w:hAnsi="Arial" w:cs="Arial"/>
          <w:b/>
        </w:rPr>
      </w:pPr>
    </w:p>
    <w:p w14:paraId="6F889E03" w14:textId="77777777" w:rsidR="00665980" w:rsidRPr="001C4087" w:rsidRDefault="00665980" w:rsidP="00665980">
      <w:pPr>
        <w:jc w:val="both"/>
        <w:rPr>
          <w:rFonts w:ascii="Arial" w:hAnsi="Arial" w:cs="Arial"/>
        </w:rPr>
      </w:pPr>
      <w:r w:rsidRPr="001C4087">
        <w:rPr>
          <w:rFonts w:ascii="Arial" w:hAnsi="Arial" w:cs="Arial"/>
        </w:rPr>
        <w:t>1. En el caso de incrementos importantes en la recaudación o variaciones significativas con respecto al año inmediato anterior; es decir, cifras superiores como resultado de incrementos en tasas, cuotas o tarifas, deberá abundarse al respecto.</w:t>
      </w:r>
    </w:p>
    <w:p w14:paraId="6722D911" w14:textId="77777777" w:rsidR="00665980" w:rsidRPr="001C4087" w:rsidRDefault="00665980" w:rsidP="00665980">
      <w:pPr>
        <w:jc w:val="both"/>
        <w:rPr>
          <w:rFonts w:ascii="Arial" w:hAnsi="Arial" w:cs="Arial"/>
        </w:rPr>
      </w:pPr>
    </w:p>
    <w:p w14:paraId="3EEE444E" w14:textId="77777777" w:rsidR="00665980" w:rsidRPr="001C4087" w:rsidRDefault="00665980" w:rsidP="00665980">
      <w:pPr>
        <w:jc w:val="both"/>
        <w:rPr>
          <w:rFonts w:ascii="Arial" w:hAnsi="Arial" w:cs="Arial"/>
        </w:rPr>
      </w:pPr>
      <w:r w:rsidRPr="001C4087">
        <w:rPr>
          <w:rFonts w:ascii="Arial" w:hAnsi="Arial" w:cs="Arial"/>
        </w:rPr>
        <w:t xml:space="preserve">2. Se deberán aportar los elementos que se consideren necesarios a efecto de que el Comité de Vigilancia cuente con información suficiente para estar en condiciones de validar su información. </w:t>
      </w:r>
      <w:r>
        <w:rPr>
          <w:rFonts w:ascii="Arial" w:hAnsi="Arial" w:cs="Arial"/>
        </w:rPr>
        <w:t>Todo el soporte documental deberá adjuntarse en el apartado de información soporte de la plataforma.</w:t>
      </w:r>
    </w:p>
    <w:p w14:paraId="55BF4A16" w14:textId="77777777" w:rsidR="00665980" w:rsidRPr="001C4087" w:rsidRDefault="00665980" w:rsidP="00665980">
      <w:pPr>
        <w:jc w:val="both"/>
        <w:rPr>
          <w:rFonts w:ascii="Arial" w:hAnsi="Arial" w:cs="Arial"/>
        </w:rPr>
      </w:pPr>
    </w:p>
    <w:p w14:paraId="268A2175" w14:textId="77777777" w:rsidR="00665980" w:rsidRPr="001C4087" w:rsidRDefault="00665980" w:rsidP="00665980">
      <w:pPr>
        <w:jc w:val="both"/>
        <w:rPr>
          <w:rFonts w:ascii="Arial" w:hAnsi="Arial" w:cs="Arial"/>
        </w:rPr>
      </w:pPr>
      <w:r w:rsidRPr="001C4087">
        <w:rPr>
          <w:rFonts w:ascii="Arial" w:hAnsi="Arial" w:cs="Arial"/>
        </w:rPr>
        <w:t xml:space="preserve">3. Se recomienda explicar los programas, acciones, enviar actas de cabildo, instrucciones sobre operativos, etc., tanto de la Entidad en su conjunto como de algún Municipio en lo particular, que considere necesario. </w:t>
      </w:r>
    </w:p>
    <w:p w14:paraId="1C325BD3" w14:textId="77777777" w:rsidR="00665980" w:rsidRPr="001C4087" w:rsidRDefault="00665980" w:rsidP="00665980">
      <w:pPr>
        <w:jc w:val="both"/>
        <w:rPr>
          <w:rFonts w:ascii="Arial" w:hAnsi="Arial" w:cs="Arial"/>
        </w:rPr>
      </w:pPr>
    </w:p>
    <w:p w14:paraId="582B1ECA" w14:textId="252A77D9" w:rsidR="00143634" w:rsidRPr="002A5AAD" w:rsidRDefault="00665980" w:rsidP="002A5AAD">
      <w:pPr>
        <w:jc w:val="both"/>
        <w:rPr>
          <w:rFonts w:ascii="Arial" w:hAnsi="Arial" w:cs="Arial"/>
        </w:rPr>
      </w:pPr>
      <w:r w:rsidRPr="001C4087">
        <w:rPr>
          <w:rFonts w:ascii="Arial" w:hAnsi="Arial" w:cs="Arial"/>
        </w:rPr>
        <w:t>4. Si a juicio de la Entidad requiere profundizar algún punto de su información que facilite la validación de las mismas, favor de agregarlo al final del Cuestionario.</w:t>
      </w:r>
    </w:p>
    <w:sectPr w:rsidR="00143634" w:rsidRPr="002A5AAD">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9AC0E" w14:textId="77777777" w:rsidR="00CF2FC1" w:rsidRDefault="00CF2FC1" w:rsidP="00665980">
      <w:r>
        <w:separator/>
      </w:r>
    </w:p>
  </w:endnote>
  <w:endnote w:type="continuationSeparator" w:id="0">
    <w:p w14:paraId="3E0C3926" w14:textId="77777777" w:rsidR="00CF2FC1" w:rsidRDefault="00CF2FC1" w:rsidP="0066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84B17" w14:textId="77777777" w:rsidR="00CF2FC1" w:rsidRDefault="00CF2FC1" w:rsidP="00665980">
      <w:r>
        <w:separator/>
      </w:r>
    </w:p>
  </w:footnote>
  <w:footnote w:type="continuationSeparator" w:id="0">
    <w:p w14:paraId="391C5DD7" w14:textId="77777777" w:rsidR="00CF2FC1" w:rsidRDefault="00CF2FC1" w:rsidP="00665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B41EC" w14:textId="77777777" w:rsidR="00665980" w:rsidRDefault="00665980" w:rsidP="00665980">
    <w:pPr>
      <w:pStyle w:val="Encabezado"/>
      <w:pBdr>
        <w:bottom w:val="single" w:sz="4" w:space="1" w:color="auto"/>
      </w:pBdr>
      <w:jc w:val="right"/>
      <w:rPr>
        <w:rFonts w:ascii="Arial" w:hAnsi="Arial" w:cs="Arial"/>
        <w:noProof/>
        <w:sz w:val="18"/>
        <w:lang w:eastAsia="es-MX"/>
      </w:rPr>
    </w:pPr>
    <w:r w:rsidRPr="005C1FB2">
      <w:rPr>
        <w:rFonts w:ascii="Arial" w:hAnsi="Arial" w:cs="Arial"/>
        <w:noProof/>
        <w:sz w:val="18"/>
        <w:lang w:eastAsia="es-MX"/>
      </w:rPr>
      <w:t>Cuestionario Impuesto Predial.  Ejercicio 20</w:t>
    </w:r>
    <w:r>
      <w:rPr>
        <w:rFonts w:ascii="Arial" w:hAnsi="Arial" w:cs="Arial"/>
        <w:noProof/>
        <w:sz w:val="18"/>
        <w:lang w:eastAsia="es-MX"/>
      </w:rPr>
      <w:t>24</w:t>
    </w:r>
  </w:p>
  <w:p w14:paraId="44ECE535" w14:textId="77777777" w:rsidR="00665980" w:rsidRDefault="006659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77363"/>
    <w:multiLevelType w:val="hybridMultilevel"/>
    <w:tmpl w:val="D8AE19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AE4B5F"/>
    <w:multiLevelType w:val="hybridMultilevel"/>
    <w:tmpl w:val="B142E1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762B2B"/>
    <w:multiLevelType w:val="hybridMultilevel"/>
    <w:tmpl w:val="A3F8D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5558EF"/>
    <w:multiLevelType w:val="hybridMultilevel"/>
    <w:tmpl w:val="6984601C"/>
    <w:lvl w:ilvl="0" w:tplc="6794186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65375D"/>
    <w:multiLevelType w:val="hybridMultilevel"/>
    <w:tmpl w:val="465A7332"/>
    <w:lvl w:ilvl="0" w:tplc="DD7EB880">
      <w:start w:val="13"/>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D2716CD"/>
    <w:multiLevelType w:val="hybridMultilevel"/>
    <w:tmpl w:val="CB8EA6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E61029A"/>
    <w:multiLevelType w:val="hybridMultilevel"/>
    <w:tmpl w:val="7D6068BE"/>
    <w:lvl w:ilvl="0" w:tplc="4A5ADE94">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95623465">
    <w:abstractNumId w:val="0"/>
  </w:num>
  <w:num w:numId="2" w16cid:durableId="1616134345">
    <w:abstractNumId w:val="5"/>
  </w:num>
  <w:num w:numId="3" w16cid:durableId="499662209">
    <w:abstractNumId w:val="2"/>
  </w:num>
  <w:num w:numId="4" w16cid:durableId="1279605647">
    <w:abstractNumId w:val="1"/>
  </w:num>
  <w:num w:numId="5" w16cid:durableId="371223645">
    <w:abstractNumId w:val="4"/>
  </w:num>
  <w:num w:numId="6" w16cid:durableId="123667435">
    <w:abstractNumId w:val="6"/>
  </w:num>
  <w:num w:numId="7" w16cid:durableId="1353266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980"/>
    <w:rsid w:val="0002581D"/>
    <w:rsid w:val="00083A5E"/>
    <w:rsid w:val="000D3504"/>
    <w:rsid w:val="00143634"/>
    <w:rsid w:val="0014520E"/>
    <w:rsid w:val="00251163"/>
    <w:rsid w:val="002540FE"/>
    <w:rsid w:val="002A5AAD"/>
    <w:rsid w:val="0032431D"/>
    <w:rsid w:val="0037764D"/>
    <w:rsid w:val="003D6BEB"/>
    <w:rsid w:val="003F6D9E"/>
    <w:rsid w:val="00401AE3"/>
    <w:rsid w:val="004463C0"/>
    <w:rsid w:val="00463368"/>
    <w:rsid w:val="00480D8E"/>
    <w:rsid w:val="005D2DD1"/>
    <w:rsid w:val="00665980"/>
    <w:rsid w:val="00696AE4"/>
    <w:rsid w:val="007355E9"/>
    <w:rsid w:val="007F5730"/>
    <w:rsid w:val="009B23D4"/>
    <w:rsid w:val="009D03BE"/>
    <w:rsid w:val="00AC57FD"/>
    <w:rsid w:val="00B6259D"/>
    <w:rsid w:val="00B927FC"/>
    <w:rsid w:val="00BA3B1B"/>
    <w:rsid w:val="00C53923"/>
    <w:rsid w:val="00CF2559"/>
    <w:rsid w:val="00CF2FC1"/>
    <w:rsid w:val="00D3371E"/>
    <w:rsid w:val="00DA190C"/>
    <w:rsid w:val="00DA2D92"/>
    <w:rsid w:val="00EF16A2"/>
    <w:rsid w:val="00F82496"/>
    <w:rsid w:val="00FB432B"/>
    <w:rsid w:val="00FE3E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FC3A1"/>
  <w15:chartTrackingRefBased/>
  <w15:docId w15:val="{A965B5B7-BE4E-44F0-BCA3-FC61FFF4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980"/>
    <w:pPr>
      <w:spacing w:after="0" w:line="240" w:lineRule="auto"/>
      <w:ind w:right="51"/>
      <w:jc w:val="center"/>
    </w:pPr>
    <w:rPr>
      <w:rFonts w:ascii="Calibri" w:eastAsia="Calibri" w:hAnsi="Calibri" w:cs="Times New Roman"/>
    </w:rPr>
  </w:style>
  <w:style w:type="paragraph" w:styleId="Ttulo1">
    <w:name w:val="heading 1"/>
    <w:basedOn w:val="Normal"/>
    <w:next w:val="Normal"/>
    <w:link w:val="Ttulo1Car"/>
    <w:qFormat/>
    <w:rsid w:val="00665980"/>
    <w:pPr>
      <w:keepNext/>
      <w:ind w:right="0"/>
      <w:jc w:val="left"/>
      <w:outlineLvl w:val="0"/>
    </w:pPr>
    <w:rPr>
      <w:rFonts w:ascii="Arial" w:eastAsia="Times New Roman" w:hAnsi="Arial"/>
      <w:b/>
      <w:szCs w:val="20"/>
      <w:lang w:eastAsia="es-ES"/>
    </w:rPr>
  </w:style>
  <w:style w:type="paragraph" w:styleId="Ttulo3">
    <w:name w:val="heading 3"/>
    <w:basedOn w:val="Normal"/>
    <w:next w:val="Normal"/>
    <w:link w:val="Ttulo3Car"/>
    <w:qFormat/>
    <w:rsid w:val="00665980"/>
    <w:pPr>
      <w:keepNext/>
      <w:ind w:right="0"/>
      <w:outlineLvl w:val="2"/>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5980"/>
    <w:pPr>
      <w:tabs>
        <w:tab w:val="center" w:pos="4419"/>
        <w:tab w:val="right" w:pos="8838"/>
      </w:tabs>
    </w:pPr>
  </w:style>
  <w:style w:type="character" w:customStyle="1" w:styleId="EncabezadoCar">
    <w:name w:val="Encabezado Car"/>
    <w:basedOn w:val="Fuentedeprrafopredeter"/>
    <w:link w:val="Encabezado"/>
    <w:uiPriority w:val="99"/>
    <w:rsid w:val="00665980"/>
  </w:style>
  <w:style w:type="paragraph" w:styleId="Piedepgina">
    <w:name w:val="footer"/>
    <w:basedOn w:val="Normal"/>
    <w:link w:val="PiedepginaCar"/>
    <w:uiPriority w:val="99"/>
    <w:unhideWhenUsed/>
    <w:rsid w:val="00665980"/>
    <w:pPr>
      <w:tabs>
        <w:tab w:val="center" w:pos="4419"/>
        <w:tab w:val="right" w:pos="8838"/>
      </w:tabs>
    </w:pPr>
  </w:style>
  <w:style w:type="character" w:customStyle="1" w:styleId="PiedepginaCar">
    <w:name w:val="Pie de página Car"/>
    <w:basedOn w:val="Fuentedeprrafopredeter"/>
    <w:link w:val="Piedepgina"/>
    <w:uiPriority w:val="99"/>
    <w:rsid w:val="00665980"/>
  </w:style>
  <w:style w:type="character" w:customStyle="1" w:styleId="Ttulo1Car">
    <w:name w:val="Título 1 Car"/>
    <w:basedOn w:val="Fuentedeprrafopredeter"/>
    <w:link w:val="Ttulo1"/>
    <w:rsid w:val="00665980"/>
    <w:rPr>
      <w:rFonts w:ascii="Arial" w:eastAsia="Times New Roman" w:hAnsi="Arial" w:cs="Times New Roman"/>
      <w:b/>
      <w:szCs w:val="20"/>
      <w:lang w:eastAsia="es-ES"/>
    </w:rPr>
  </w:style>
  <w:style w:type="character" w:customStyle="1" w:styleId="Ttulo3Car">
    <w:name w:val="Título 3 Car"/>
    <w:basedOn w:val="Fuentedeprrafopredeter"/>
    <w:link w:val="Ttulo3"/>
    <w:rsid w:val="00665980"/>
    <w:rPr>
      <w:rFonts w:ascii="Arial" w:eastAsia="Times New Roman" w:hAnsi="Arial" w:cs="Arial"/>
      <w:b/>
      <w:bCs/>
      <w:sz w:val="24"/>
      <w:szCs w:val="24"/>
      <w:lang w:val="es-ES" w:eastAsia="es-ES"/>
    </w:rPr>
  </w:style>
  <w:style w:type="paragraph" w:styleId="Prrafodelista">
    <w:name w:val="List Paragraph"/>
    <w:basedOn w:val="Normal"/>
    <w:uiPriority w:val="34"/>
    <w:qFormat/>
    <w:rsid w:val="00665980"/>
    <w:pPr>
      <w:ind w:left="720"/>
      <w:contextualSpacing/>
    </w:pPr>
  </w:style>
  <w:style w:type="table" w:styleId="Tablaconcuadrcula">
    <w:name w:val="Table Grid"/>
    <w:basedOn w:val="Tablanormal"/>
    <w:uiPriority w:val="59"/>
    <w:rsid w:val="00665980"/>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B23D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23D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1698</Words>
  <Characters>9339</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Elizabeth Solorzano Ibañez</dc:creator>
  <cp:keywords/>
  <dc:description/>
  <cp:lastModifiedBy>DREC_32948</cp:lastModifiedBy>
  <cp:revision>3</cp:revision>
  <cp:lastPrinted>2025-04-08T21:10:00Z</cp:lastPrinted>
  <dcterms:created xsi:type="dcterms:W3CDTF">2025-04-08T21:11:00Z</dcterms:created>
  <dcterms:modified xsi:type="dcterms:W3CDTF">2025-04-09T16:16:00Z</dcterms:modified>
</cp:coreProperties>
</file>